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49DA" w14:textId="226FB26B" w:rsidR="00D46DB1" w:rsidRDefault="00D46DB1"/>
    <w:p w14:paraId="321C7688" w14:textId="08FC1A13" w:rsidR="00D46DB1" w:rsidRDefault="00D46DB1" w:rsidP="00854221"/>
    <w:p w14:paraId="534EAB48" w14:textId="136AA179" w:rsidR="00222D06" w:rsidRPr="00854221" w:rsidRDefault="00222D06" w:rsidP="00854221">
      <w:pPr>
        <w:rPr>
          <w:b/>
          <w:bCs/>
          <w:sz w:val="30"/>
          <w:szCs w:val="30"/>
          <w:lang w:eastAsia="en-AU"/>
        </w:rPr>
      </w:pPr>
      <w:r w:rsidRPr="00854221">
        <w:rPr>
          <w:b/>
          <w:bCs/>
          <w:sz w:val="30"/>
          <w:szCs w:val="30"/>
          <w:lang w:eastAsia="en-AU"/>
        </w:rPr>
        <w:t>Board Induction Pack</w:t>
      </w:r>
    </w:p>
    <w:p w14:paraId="163FFCB7" w14:textId="3ADE5AE0" w:rsidR="00222D06" w:rsidRPr="00854221" w:rsidRDefault="00222D06" w:rsidP="00854221">
      <w:pPr>
        <w:jc w:val="both"/>
        <w:rPr>
          <w:i/>
          <w:iCs/>
        </w:rPr>
      </w:pPr>
      <w:r w:rsidRPr="00854221">
        <w:rPr>
          <w:i/>
          <w:iCs/>
        </w:rPr>
        <w:t>It is expected that all new directors will undergo an induction process. The induction will include relevant meetings but will also include providing the new director with access to all relevant documents. The below list is suggestive of the sorts of documents that may be included in the induction pack but should not be seen as required or exhaustive. These can be provided in hard or soft copy.</w:t>
      </w:r>
    </w:p>
    <w:p w14:paraId="2950E907" w14:textId="7F5115CB" w:rsidR="00222D06" w:rsidRDefault="00222D06" w:rsidP="00854221">
      <w:pPr>
        <w:rPr>
          <w:b/>
          <w:bCs/>
        </w:rPr>
      </w:pPr>
      <w:r>
        <w:rPr>
          <w:b/>
          <w:bCs/>
        </w:rPr>
        <w:t>Director Information Package</w:t>
      </w:r>
    </w:p>
    <w:p w14:paraId="20087954" w14:textId="77777777" w:rsidR="00222D06" w:rsidRDefault="00222D06" w:rsidP="00854221">
      <w:pPr>
        <w:pStyle w:val="ListParagraph"/>
        <w:numPr>
          <w:ilvl w:val="0"/>
          <w:numId w:val="1"/>
        </w:numPr>
      </w:pPr>
      <w:r>
        <w:t>Constitution</w:t>
      </w:r>
    </w:p>
    <w:p w14:paraId="3C5ABC18" w14:textId="6332C100" w:rsidR="00854221" w:rsidRDefault="00222D06" w:rsidP="00854221">
      <w:pPr>
        <w:pStyle w:val="ListParagraph"/>
        <w:numPr>
          <w:ilvl w:val="0"/>
          <w:numId w:val="1"/>
        </w:numPr>
      </w:pPr>
      <w:r>
        <w:t xml:space="preserve">Information about the </w:t>
      </w:r>
      <w:r w:rsidR="008E5D2C">
        <w:t>affiliate</w:t>
      </w:r>
      <w:r>
        <w:t xml:space="preserve">, e.g. </w:t>
      </w:r>
    </w:p>
    <w:p w14:paraId="6345A72B" w14:textId="5E3BEF5D" w:rsidR="00222D06" w:rsidRDefault="00222D06" w:rsidP="00854221">
      <w:pPr>
        <w:pStyle w:val="ListParagraph"/>
        <w:numPr>
          <w:ilvl w:val="1"/>
          <w:numId w:val="1"/>
        </w:numPr>
      </w:pPr>
      <w:r>
        <w:t>Organisational chart</w:t>
      </w:r>
    </w:p>
    <w:p w14:paraId="022B03A7" w14:textId="77777777" w:rsidR="00222D06" w:rsidRDefault="00222D06" w:rsidP="00854221">
      <w:pPr>
        <w:pStyle w:val="ListParagraph"/>
        <w:numPr>
          <w:ilvl w:val="1"/>
          <w:numId w:val="1"/>
        </w:numPr>
      </w:pPr>
      <w:r>
        <w:t>Contact details for fellow directors and key staff</w:t>
      </w:r>
    </w:p>
    <w:p w14:paraId="4737D62A" w14:textId="77777777" w:rsidR="00222D06" w:rsidRDefault="00222D06" w:rsidP="00854221">
      <w:pPr>
        <w:pStyle w:val="ListParagraph"/>
        <w:numPr>
          <w:ilvl w:val="1"/>
          <w:numId w:val="1"/>
        </w:numPr>
      </w:pPr>
      <w:r>
        <w:t>Board and senior management CV’s</w:t>
      </w:r>
    </w:p>
    <w:p w14:paraId="3AC1B6CC" w14:textId="77777777" w:rsidR="00854221" w:rsidRDefault="00222D06" w:rsidP="00854221">
      <w:pPr>
        <w:pStyle w:val="ListParagraph"/>
        <w:numPr>
          <w:ilvl w:val="0"/>
          <w:numId w:val="2"/>
        </w:numPr>
      </w:pPr>
      <w:r>
        <w:t>Board charter</w:t>
      </w:r>
    </w:p>
    <w:p w14:paraId="105F521B" w14:textId="77777777" w:rsidR="00854221" w:rsidRDefault="00222D06" w:rsidP="00854221">
      <w:pPr>
        <w:pStyle w:val="ListParagraph"/>
        <w:numPr>
          <w:ilvl w:val="0"/>
          <w:numId w:val="2"/>
        </w:numPr>
      </w:pPr>
      <w:r>
        <w:t>Board committee charters and membership</w:t>
      </w:r>
    </w:p>
    <w:p w14:paraId="5D26D498" w14:textId="77777777" w:rsidR="00854221" w:rsidRDefault="00222D06" w:rsidP="00854221">
      <w:pPr>
        <w:pStyle w:val="ListParagraph"/>
        <w:numPr>
          <w:ilvl w:val="0"/>
          <w:numId w:val="2"/>
        </w:numPr>
      </w:pPr>
      <w:r>
        <w:t>Strategic and business plan, including budgets</w:t>
      </w:r>
    </w:p>
    <w:p w14:paraId="692195A5" w14:textId="77777777" w:rsidR="00854221" w:rsidRDefault="00222D06" w:rsidP="00854221">
      <w:pPr>
        <w:pStyle w:val="ListParagraph"/>
        <w:numPr>
          <w:ilvl w:val="0"/>
          <w:numId w:val="2"/>
        </w:numPr>
      </w:pPr>
      <w:r>
        <w:t>Last 3 board meeting minutes</w:t>
      </w:r>
    </w:p>
    <w:p w14:paraId="19434BAC" w14:textId="77777777" w:rsidR="00854221" w:rsidRDefault="00222D06" w:rsidP="00854221">
      <w:pPr>
        <w:pStyle w:val="ListParagraph"/>
        <w:numPr>
          <w:ilvl w:val="0"/>
          <w:numId w:val="2"/>
        </w:numPr>
      </w:pPr>
      <w:r>
        <w:t>Current and recent (suggest last 3 years’) financial statements</w:t>
      </w:r>
    </w:p>
    <w:p w14:paraId="38FCB2F9" w14:textId="77777777" w:rsidR="00854221" w:rsidRDefault="00222D06" w:rsidP="00854221">
      <w:pPr>
        <w:pStyle w:val="ListParagraph"/>
        <w:numPr>
          <w:ilvl w:val="0"/>
          <w:numId w:val="2"/>
        </w:numPr>
      </w:pPr>
      <w:r>
        <w:t>Overview of key stakeholders</w:t>
      </w:r>
    </w:p>
    <w:p w14:paraId="6E665056" w14:textId="77777777" w:rsidR="00854221" w:rsidRDefault="00222D06" w:rsidP="00854221">
      <w:pPr>
        <w:pStyle w:val="ListParagraph"/>
        <w:numPr>
          <w:ilvl w:val="0"/>
          <w:numId w:val="2"/>
        </w:numPr>
      </w:pPr>
      <w:r>
        <w:t>Key organisation policies (</w:t>
      </w:r>
      <w:proofErr w:type="gramStart"/>
      <w:r>
        <w:t>e.g.</w:t>
      </w:r>
      <w:proofErr w:type="gramEnd"/>
      <w:r>
        <w:t xml:space="preserve"> risk management, conflict of interest) </w:t>
      </w:r>
    </w:p>
    <w:p w14:paraId="2E3C9E00" w14:textId="77777777" w:rsidR="00854221" w:rsidRDefault="00222D06" w:rsidP="00854221">
      <w:pPr>
        <w:pStyle w:val="ListParagraph"/>
        <w:numPr>
          <w:ilvl w:val="0"/>
          <w:numId w:val="2"/>
        </w:numPr>
      </w:pPr>
      <w:r>
        <w:t>Glossary of definitions of terms and acronyms</w:t>
      </w:r>
    </w:p>
    <w:p w14:paraId="63241B3C" w14:textId="77777777" w:rsidR="00854221" w:rsidRDefault="00222D06" w:rsidP="00854221">
      <w:pPr>
        <w:pStyle w:val="ListParagraph"/>
        <w:numPr>
          <w:ilvl w:val="0"/>
          <w:numId w:val="2"/>
        </w:numPr>
      </w:pPr>
      <w:r>
        <w:t>Board calendar (Board meetings/other functions)</w:t>
      </w:r>
    </w:p>
    <w:p w14:paraId="6A4CBAE7" w14:textId="7B35C49B" w:rsidR="00222D06" w:rsidRDefault="00222D06" w:rsidP="00854221">
      <w:pPr>
        <w:pStyle w:val="ListParagraph"/>
        <w:numPr>
          <w:ilvl w:val="0"/>
          <w:numId w:val="2"/>
        </w:numPr>
      </w:pPr>
      <w:r>
        <w:t>Annual Board Planner</w:t>
      </w:r>
    </w:p>
    <w:p w14:paraId="58C45928" w14:textId="77777777" w:rsidR="00854221" w:rsidRDefault="00854221" w:rsidP="00854221"/>
    <w:p w14:paraId="6E7EA5A3" w14:textId="68E424F4" w:rsidR="00222D06" w:rsidRPr="00854221" w:rsidRDefault="00222D06" w:rsidP="00854221">
      <w:pPr>
        <w:rPr>
          <w:b/>
        </w:rPr>
      </w:pPr>
      <w:r>
        <w:rPr>
          <w:b/>
        </w:rPr>
        <w:t>To be provided to directors</w:t>
      </w:r>
    </w:p>
    <w:p w14:paraId="70BA1082" w14:textId="77777777" w:rsidR="00854221" w:rsidRDefault="00222D06" w:rsidP="00854221">
      <w:pPr>
        <w:pStyle w:val="ListParagraph"/>
        <w:numPr>
          <w:ilvl w:val="0"/>
          <w:numId w:val="3"/>
        </w:numPr>
      </w:pPr>
      <w:r>
        <w:t>Letter of appointment</w:t>
      </w:r>
    </w:p>
    <w:p w14:paraId="6D15DC59" w14:textId="77777777" w:rsidR="00854221" w:rsidRDefault="00222D06" w:rsidP="00854221">
      <w:pPr>
        <w:pStyle w:val="ListParagraph"/>
        <w:numPr>
          <w:ilvl w:val="0"/>
          <w:numId w:val="3"/>
        </w:numPr>
      </w:pPr>
      <w:r>
        <w:t>Copy of insurance</w:t>
      </w:r>
    </w:p>
    <w:p w14:paraId="261E5A92" w14:textId="237F7E1D" w:rsidR="00222D06" w:rsidRDefault="00222D06" w:rsidP="00854221">
      <w:pPr>
        <w:pStyle w:val="ListParagraph"/>
        <w:numPr>
          <w:ilvl w:val="0"/>
          <w:numId w:val="3"/>
        </w:numPr>
      </w:pPr>
      <w:r>
        <w:t>Expense reimbursement policy</w:t>
      </w:r>
    </w:p>
    <w:p w14:paraId="1C796B0F" w14:textId="7AB33CE9" w:rsidR="005B4E29" w:rsidRDefault="005B4E29" w:rsidP="00222D06"/>
    <w:p w14:paraId="4934BD24" w14:textId="0748E9B8" w:rsidR="00854221" w:rsidRDefault="00854221" w:rsidP="00222D06"/>
    <w:p w14:paraId="133AF0F1" w14:textId="573A10C3" w:rsidR="00854221" w:rsidRDefault="00854221" w:rsidP="00222D06"/>
    <w:p w14:paraId="69A1E00E" w14:textId="021D636A" w:rsidR="00854221" w:rsidRDefault="00854221" w:rsidP="00222D06"/>
    <w:p w14:paraId="3C7B8351" w14:textId="6969A1E7" w:rsidR="00854221" w:rsidRDefault="00854221" w:rsidP="00222D06"/>
    <w:p w14:paraId="1161B28F" w14:textId="6C0BE187" w:rsidR="00854221" w:rsidRDefault="00854221" w:rsidP="00222D06"/>
    <w:p w14:paraId="3CC9B86B" w14:textId="77777777" w:rsidR="00854221" w:rsidRDefault="00854221" w:rsidP="00854221">
      <w:pPr>
        <w:rPr>
          <w:rStyle w:val="Emphasis"/>
          <w:color w:val="000000"/>
          <w:sz w:val="24"/>
          <w:szCs w:val="24"/>
        </w:rPr>
      </w:pPr>
      <w:r>
        <w:rPr>
          <w:rStyle w:val="Emphasis"/>
          <w:color w:val="000000"/>
          <w:sz w:val="24"/>
          <w:szCs w:val="24"/>
        </w:rPr>
        <w:t>Adapted from the Sport Australia, Sport Governance Standards </w:t>
      </w:r>
      <w:hyperlink r:id="rId8" w:history="1">
        <w:r>
          <w:rPr>
            <w:rStyle w:val="Emphasis"/>
            <w:color w:val="0000FF"/>
            <w:sz w:val="24"/>
            <w:szCs w:val="24"/>
            <w:u w:val="single"/>
          </w:rPr>
          <w:t>https://www.sportaus.gov.au/governance/standards</w:t>
        </w:r>
      </w:hyperlink>
      <w:r>
        <w:rPr>
          <w:rStyle w:val="Emphasis"/>
          <w:color w:val="000000"/>
          <w:sz w:val="24"/>
          <w:szCs w:val="24"/>
        </w:rPr>
        <w:t>. </w:t>
      </w:r>
    </w:p>
    <w:p w14:paraId="1ED7E01F" w14:textId="6E088204" w:rsidR="00854221" w:rsidRPr="00BA5634" w:rsidRDefault="00854221" w:rsidP="00BA5634">
      <w:pPr>
        <w:jc w:val="both"/>
        <w:rPr>
          <w:i/>
          <w:iCs/>
          <w:color w:val="000000"/>
          <w:sz w:val="24"/>
          <w:szCs w:val="24"/>
        </w:rPr>
      </w:pPr>
      <w:r>
        <w:rPr>
          <w:rStyle w:val="Emphasis"/>
          <w:color w:val="212721"/>
          <w:sz w:val="24"/>
          <w:szCs w:val="24"/>
          <w:shd w:val="clear" w:color="auto" w:fill="FFFFFF"/>
        </w:rPr>
        <w:t>The SGS have been co-designed with the Australian sport sector, with an increased focus on accountability and transparency, and with the main aim being continuous governance improvement in all sporting organisations.</w:t>
      </w:r>
    </w:p>
    <w:sectPr w:rsidR="00854221" w:rsidRPr="00BA5634" w:rsidSect="001B182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F67D" w14:textId="77777777" w:rsidR="00F134DC" w:rsidRDefault="00F134DC" w:rsidP="006416E1">
      <w:pPr>
        <w:spacing w:after="0" w:line="240" w:lineRule="auto"/>
      </w:pPr>
      <w:r>
        <w:separator/>
      </w:r>
    </w:p>
  </w:endnote>
  <w:endnote w:type="continuationSeparator" w:id="0">
    <w:p w14:paraId="56F2A067" w14:textId="77777777" w:rsidR="00F134DC" w:rsidRDefault="00F134DC" w:rsidP="0064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5248" w14:textId="648B16CD" w:rsidR="00A500E4" w:rsidRDefault="00A500E4">
    <w:pPr>
      <w:pStyle w:val="Footer"/>
    </w:pPr>
    <w:r>
      <w:rPr>
        <w:noProof/>
      </w:rPr>
      <w:drawing>
        <wp:anchor distT="0" distB="0" distL="114300" distR="114300" simplePos="0" relativeHeight="251659264" behindDoc="0" locked="0" layoutInCell="1" allowOverlap="1" wp14:anchorId="14752A38" wp14:editId="0A5E6CD2">
          <wp:simplePos x="0" y="0"/>
          <wp:positionH relativeFrom="column">
            <wp:posOffset>-933450</wp:posOffset>
          </wp:positionH>
          <wp:positionV relativeFrom="paragraph">
            <wp:posOffset>18415</wp:posOffset>
          </wp:positionV>
          <wp:extent cx="7559675" cy="7626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762635"/>
                  </a:xfrm>
                  <a:prstGeom prst="rect">
                    <a:avLst/>
                  </a:prstGeom>
                </pic:spPr>
              </pic:pic>
            </a:graphicData>
          </a:graphic>
        </wp:anchor>
      </w:drawing>
    </w:r>
  </w:p>
  <w:p w14:paraId="0471B564" w14:textId="77777777" w:rsidR="00A500E4" w:rsidRDefault="00A5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BE1B" w14:textId="77777777" w:rsidR="00F134DC" w:rsidRDefault="00F134DC" w:rsidP="006416E1">
      <w:pPr>
        <w:spacing w:after="0" w:line="240" w:lineRule="auto"/>
      </w:pPr>
      <w:r>
        <w:separator/>
      </w:r>
    </w:p>
  </w:footnote>
  <w:footnote w:type="continuationSeparator" w:id="0">
    <w:p w14:paraId="70832DE3" w14:textId="77777777" w:rsidR="00F134DC" w:rsidRDefault="00F134DC" w:rsidP="0064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C417" w14:textId="7A49E7AA" w:rsidR="00A500E4" w:rsidRDefault="00A121DB">
    <w:pPr>
      <w:pStyle w:val="Header"/>
    </w:pPr>
    <w:r>
      <w:rPr>
        <w:noProof/>
      </w:rPr>
      <w:drawing>
        <wp:anchor distT="0" distB="0" distL="114300" distR="114300" simplePos="0" relativeHeight="251661312" behindDoc="1" locked="0" layoutInCell="1" allowOverlap="1" wp14:anchorId="58147BD2" wp14:editId="6B0C6B3C">
          <wp:simplePos x="0" y="0"/>
          <wp:positionH relativeFrom="column">
            <wp:posOffset>-925830</wp:posOffset>
          </wp:positionH>
          <wp:positionV relativeFrom="paragraph">
            <wp:posOffset>-437515</wp:posOffset>
          </wp:positionV>
          <wp:extent cx="7559040" cy="14751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4751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39EC87E4" wp14:editId="00496EC8">
              <wp:simplePos x="0" y="0"/>
              <wp:positionH relativeFrom="column">
                <wp:posOffset>952500</wp:posOffset>
              </wp:positionH>
              <wp:positionV relativeFrom="paragraph">
                <wp:posOffset>-278765</wp:posOffset>
              </wp:positionV>
              <wp:extent cx="5476875" cy="8147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14705"/>
                      </a:xfrm>
                      <a:prstGeom prst="rect">
                        <a:avLst/>
                      </a:prstGeom>
                      <a:noFill/>
                      <a:ln w="9525">
                        <a:noFill/>
                        <a:miter lim="800000"/>
                        <a:headEnd/>
                        <a:tailEnd/>
                      </a:ln>
                    </wps:spPr>
                    <wps:txbx>
                      <w:txbxContent>
                        <w:p w14:paraId="76F497BE" w14:textId="19EC4A99" w:rsidR="00A121DB" w:rsidRPr="00521E66" w:rsidRDefault="00222D06" w:rsidP="00A121DB">
                          <w:pPr>
                            <w:spacing w:after="0"/>
                            <w:jc w:val="right"/>
                            <w:rPr>
                              <w:b/>
                              <w:bCs/>
                              <w:color w:val="FFFFFF" w:themeColor="background1"/>
                              <w:sz w:val="60"/>
                              <w:szCs w:val="60"/>
                            </w:rPr>
                          </w:pPr>
                          <w:r>
                            <w:rPr>
                              <w:b/>
                              <w:bCs/>
                              <w:color w:val="FFFFFF" w:themeColor="background1"/>
                              <w:sz w:val="60"/>
                              <w:szCs w:val="60"/>
                            </w:rPr>
                            <w:t>Board Induction Pack</w:t>
                          </w:r>
                        </w:p>
                        <w:p w14:paraId="206E5BDF" w14:textId="77777777" w:rsidR="00A121DB" w:rsidRPr="00521E66" w:rsidRDefault="00A121DB" w:rsidP="00A121DB">
                          <w:pPr>
                            <w:spacing w:after="0"/>
                            <w:jc w:val="right"/>
                            <w:rPr>
                              <w:b/>
                              <w:bCs/>
                              <w:color w:val="FFFFFF" w:themeColor="background1"/>
                              <w:sz w:val="28"/>
                              <w:szCs w:val="28"/>
                            </w:rPr>
                          </w:pPr>
                          <w:r w:rsidRPr="00521E66">
                            <w:rPr>
                              <w:b/>
                              <w:bCs/>
                              <w:color w:val="FFFFFF" w:themeColor="background1"/>
                              <w:sz w:val="28"/>
                              <w:szCs w:val="28"/>
                            </w:rPr>
                            <w:t>Netball Victoria’s Information Sheets and Resources</w:t>
                          </w:r>
                        </w:p>
                        <w:p w14:paraId="44C739A0" w14:textId="77777777" w:rsidR="00A121DB" w:rsidRPr="00521E66" w:rsidRDefault="00A121DB" w:rsidP="00A121DB">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C87E4" id="_x0000_t202" coordsize="21600,21600" o:spt="202" path="m,l,21600r21600,l21600,xe">
              <v:stroke joinstyle="miter"/>
              <v:path gradientshapeok="t" o:connecttype="rect"/>
            </v:shapetype>
            <v:shape id="Text Box 2" o:spid="_x0000_s1026" type="#_x0000_t202" style="position:absolute;margin-left:75pt;margin-top:-21.95pt;width:431.25pt;height:64.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" filled="f" stroked="f">
              <v:textbox>
                <w:txbxContent>
                  <w:p w14:paraId="76F497BE" w14:textId="19EC4A99" w:rsidR="00A121DB" w:rsidRPr="00521E66" w:rsidRDefault="00222D06" w:rsidP="00A121DB">
                    <w:pPr>
                      <w:spacing w:after="0"/>
                      <w:jc w:val="right"/>
                      <w:rPr>
                        <w:b/>
                        <w:bCs/>
                        <w:color w:val="FFFFFF" w:themeColor="background1"/>
                        <w:sz w:val="60"/>
                        <w:szCs w:val="60"/>
                      </w:rPr>
                    </w:pPr>
                    <w:r>
                      <w:rPr>
                        <w:b/>
                        <w:bCs/>
                        <w:color w:val="FFFFFF" w:themeColor="background1"/>
                        <w:sz w:val="60"/>
                        <w:szCs w:val="60"/>
                      </w:rPr>
                      <w:t>Board Induction Pack</w:t>
                    </w:r>
                  </w:p>
                  <w:p w14:paraId="206E5BDF" w14:textId="77777777" w:rsidR="00A121DB" w:rsidRPr="00521E66" w:rsidRDefault="00A121DB" w:rsidP="00A121DB">
                    <w:pPr>
                      <w:spacing w:after="0"/>
                      <w:jc w:val="right"/>
                      <w:rPr>
                        <w:b/>
                        <w:bCs/>
                        <w:color w:val="FFFFFF" w:themeColor="background1"/>
                        <w:sz w:val="28"/>
                        <w:szCs w:val="28"/>
                      </w:rPr>
                    </w:pPr>
                    <w:r w:rsidRPr="00521E66">
                      <w:rPr>
                        <w:b/>
                        <w:bCs/>
                        <w:color w:val="FFFFFF" w:themeColor="background1"/>
                        <w:sz w:val="28"/>
                        <w:szCs w:val="28"/>
                      </w:rPr>
                      <w:t>Netball Victoria’s Information Sheets and Resources</w:t>
                    </w:r>
                  </w:p>
                  <w:p w14:paraId="44C739A0" w14:textId="77777777" w:rsidR="00A121DB" w:rsidRPr="00521E66" w:rsidRDefault="00A121DB" w:rsidP="00A121DB">
                    <w:pPr>
                      <w:jc w:val="right"/>
                      <w:rPr>
                        <w:color w:val="FFFFFF" w:themeColor="background1"/>
                      </w:rPr>
                    </w:pPr>
                  </w:p>
                </w:txbxContent>
              </v:textbox>
              <w10:wrap type="square"/>
            </v:shape>
          </w:pict>
        </mc:Fallback>
      </mc:AlternateContent>
    </w:r>
  </w:p>
  <w:p w14:paraId="2E386286" w14:textId="77777777" w:rsidR="00A500E4" w:rsidRDefault="00A5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1C0"/>
    <w:multiLevelType w:val="hybridMultilevel"/>
    <w:tmpl w:val="111E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6B31A9"/>
    <w:multiLevelType w:val="hybridMultilevel"/>
    <w:tmpl w:val="BCACB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2B4C2B"/>
    <w:multiLevelType w:val="hybridMultilevel"/>
    <w:tmpl w:val="AAF63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E1"/>
    <w:rsid w:val="00047B14"/>
    <w:rsid w:val="00065D1C"/>
    <w:rsid w:val="00070433"/>
    <w:rsid w:val="00082903"/>
    <w:rsid w:val="000A53CC"/>
    <w:rsid w:val="000C2E9C"/>
    <w:rsid w:val="000D58F9"/>
    <w:rsid w:val="000D5AE0"/>
    <w:rsid w:val="000E1B35"/>
    <w:rsid w:val="001040B2"/>
    <w:rsid w:val="001376F8"/>
    <w:rsid w:val="00153CC0"/>
    <w:rsid w:val="00157429"/>
    <w:rsid w:val="001608B4"/>
    <w:rsid w:val="0017288E"/>
    <w:rsid w:val="00177D07"/>
    <w:rsid w:val="00190133"/>
    <w:rsid w:val="0019071F"/>
    <w:rsid w:val="001B182A"/>
    <w:rsid w:val="001D2849"/>
    <w:rsid w:val="001D64E7"/>
    <w:rsid w:val="001E1443"/>
    <w:rsid w:val="001E556F"/>
    <w:rsid w:val="001F3A01"/>
    <w:rsid w:val="001F61F4"/>
    <w:rsid w:val="00202110"/>
    <w:rsid w:val="0021049B"/>
    <w:rsid w:val="00222D06"/>
    <w:rsid w:val="00263275"/>
    <w:rsid w:val="00294AAF"/>
    <w:rsid w:val="002C5F6D"/>
    <w:rsid w:val="002D17F0"/>
    <w:rsid w:val="002D2539"/>
    <w:rsid w:val="002E1CE0"/>
    <w:rsid w:val="002F29B4"/>
    <w:rsid w:val="002F3C77"/>
    <w:rsid w:val="0032353C"/>
    <w:rsid w:val="00340039"/>
    <w:rsid w:val="00343705"/>
    <w:rsid w:val="00343BC6"/>
    <w:rsid w:val="0034600D"/>
    <w:rsid w:val="00346693"/>
    <w:rsid w:val="00365C95"/>
    <w:rsid w:val="00377E16"/>
    <w:rsid w:val="003820A4"/>
    <w:rsid w:val="00396D43"/>
    <w:rsid w:val="003A04A0"/>
    <w:rsid w:val="003B4491"/>
    <w:rsid w:val="003D79F9"/>
    <w:rsid w:val="00407217"/>
    <w:rsid w:val="00423707"/>
    <w:rsid w:val="00436E2E"/>
    <w:rsid w:val="00442972"/>
    <w:rsid w:val="0046647F"/>
    <w:rsid w:val="00483A04"/>
    <w:rsid w:val="00484157"/>
    <w:rsid w:val="004928ED"/>
    <w:rsid w:val="004B5A47"/>
    <w:rsid w:val="004D31A5"/>
    <w:rsid w:val="005004F6"/>
    <w:rsid w:val="005013B6"/>
    <w:rsid w:val="005024CD"/>
    <w:rsid w:val="00540D48"/>
    <w:rsid w:val="00541CD4"/>
    <w:rsid w:val="005510B5"/>
    <w:rsid w:val="005807BA"/>
    <w:rsid w:val="005A6EFF"/>
    <w:rsid w:val="005B4E29"/>
    <w:rsid w:val="005C40A1"/>
    <w:rsid w:val="005C500C"/>
    <w:rsid w:val="005C517B"/>
    <w:rsid w:val="005F7FC5"/>
    <w:rsid w:val="006015F9"/>
    <w:rsid w:val="0063086F"/>
    <w:rsid w:val="006416E1"/>
    <w:rsid w:val="00653984"/>
    <w:rsid w:val="0066713D"/>
    <w:rsid w:val="00690D41"/>
    <w:rsid w:val="0069743C"/>
    <w:rsid w:val="006B4633"/>
    <w:rsid w:val="006C7E45"/>
    <w:rsid w:val="006D19C6"/>
    <w:rsid w:val="00716ECD"/>
    <w:rsid w:val="00721CE5"/>
    <w:rsid w:val="00734750"/>
    <w:rsid w:val="00734C4F"/>
    <w:rsid w:val="007639F6"/>
    <w:rsid w:val="0079253A"/>
    <w:rsid w:val="007A1F52"/>
    <w:rsid w:val="007C774A"/>
    <w:rsid w:val="007D12F2"/>
    <w:rsid w:val="007E02BE"/>
    <w:rsid w:val="007E3D95"/>
    <w:rsid w:val="007E759F"/>
    <w:rsid w:val="00801B3F"/>
    <w:rsid w:val="00804A2E"/>
    <w:rsid w:val="0081297F"/>
    <w:rsid w:val="00812A16"/>
    <w:rsid w:val="0084616D"/>
    <w:rsid w:val="00854221"/>
    <w:rsid w:val="008578C8"/>
    <w:rsid w:val="00870F21"/>
    <w:rsid w:val="00871507"/>
    <w:rsid w:val="00890C74"/>
    <w:rsid w:val="00895193"/>
    <w:rsid w:val="00897DA0"/>
    <w:rsid w:val="008E0AD9"/>
    <w:rsid w:val="008E5D2C"/>
    <w:rsid w:val="009B6F7E"/>
    <w:rsid w:val="009C6171"/>
    <w:rsid w:val="009C74AA"/>
    <w:rsid w:val="009D5587"/>
    <w:rsid w:val="009D6AEE"/>
    <w:rsid w:val="009E117C"/>
    <w:rsid w:val="009E3AC6"/>
    <w:rsid w:val="00A121DB"/>
    <w:rsid w:val="00A263E1"/>
    <w:rsid w:val="00A313CD"/>
    <w:rsid w:val="00A500E4"/>
    <w:rsid w:val="00A6252E"/>
    <w:rsid w:val="00AB222A"/>
    <w:rsid w:val="00AC3DF7"/>
    <w:rsid w:val="00AC4FB0"/>
    <w:rsid w:val="00AE3818"/>
    <w:rsid w:val="00AF3AF4"/>
    <w:rsid w:val="00AF3EE7"/>
    <w:rsid w:val="00AF415A"/>
    <w:rsid w:val="00B05FD4"/>
    <w:rsid w:val="00B12440"/>
    <w:rsid w:val="00B47FB6"/>
    <w:rsid w:val="00BA5634"/>
    <w:rsid w:val="00BF287E"/>
    <w:rsid w:val="00C04A80"/>
    <w:rsid w:val="00C32268"/>
    <w:rsid w:val="00C70031"/>
    <w:rsid w:val="00C728C1"/>
    <w:rsid w:val="00C77860"/>
    <w:rsid w:val="00CB4FD1"/>
    <w:rsid w:val="00CD09E7"/>
    <w:rsid w:val="00CE6005"/>
    <w:rsid w:val="00CF072D"/>
    <w:rsid w:val="00D15A98"/>
    <w:rsid w:val="00D41842"/>
    <w:rsid w:val="00D45A74"/>
    <w:rsid w:val="00D46DB1"/>
    <w:rsid w:val="00D504F5"/>
    <w:rsid w:val="00D562D6"/>
    <w:rsid w:val="00D926BA"/>
    <w:rsid w:val="00DA4C53"/>
    <w:rsid w:val="00DA7106"/>
    <w:rsid w:val="00DC5C86"/>
    <w:rsid w:val="00DD3F07"/>
    <w:rsid w:val="00DD595A"/>
    <w:rsid w:val="00DF3767"/>
    <w:rsid w:val="00DF5D8E"/>
    <w:rsid w:val="00E0200B"/>
    <w:rsid w:val="00E31770"/>
    <w:rsid w:val="00E370D9"/>
    <w:rsid w:val="00E53C49"/>
    <w:rsid w:val="00E93DE3"/>
    <w:rsid w:val="00EC4D52"/>
    <w:rsid w:val="00EE6B38"/>
    <w:rsid w:val="00F05C92"/>
    <w:rsid w:val="00F134DC"/>
    <w:rsid w:val="00F1634F"/>
    <w:rsid w:val="00F3542E"/>
    <w:rsid w:val="00FB37E7"/>
    <w:rsid w:val="00FD5EB3"/>
    <w:rsid w:val="00FE5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336D"/>
  <w15:chartTrackingRefBased/>
  <w15:docId w15:val="{80BA7F98-DD05-497D-8FC1-0558B498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21"/>
    <w:pPr>
      <w:spacing w:line="256" w:lineRule="auto"/>
    </w:pPr>
  </w:style>
  <w:style w:type="paragraph" w:styleId="Heading1">
    <w:name w:val="heading 1"/>
    <w:basedOn w:val="Normal"/>
    <w:next w:val="Normal"/>
    <w:link w:val="Heading1Char"/>
    <w:uiPriority w:val="9"/>
    <w:qFormat/>
    <w:rsid w:val="00641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6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semiHidden/>
    <w:unhideWhenUsed/>
    <w:qFormat/>
    <w:rsid w:val="001E1443"/>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6E1"/>
  </w:style>
  <w:style w:type="paragraph" w:styleId="Footer">
    <w:name w:val="footer"/>
    <w:basedOn w:val="Normal"/>
    <w:link w:val="FooterChar"/>
    <w:uiPriority w:val="99"/>
    <w:unhideWhenUsed/>
    <w:rsid w:val="0064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6E1"/>
  </w:style>
  <w:style w:type="table" w:styleId="TableGrid">
    <w:name w:val="Table Grid"/>
    <w:basedOn w:val="TableNormal"/>
    <w:uiPriority w:val="39"/>
    <w:rsid w:val="0064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416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6416E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416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16E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02110"/>
    <w:pPr>
      <w:spacing w:after="0" w:line="240" w:lineRule="auto"/>
      <w:ind w:left="720"/>
      <w:contextualSpacing/>
    </w:pPr>
    <w:rPr>
      <w:sz w:val="24"/>
      <w:szCs w:val="24"/>
    </w:rPr>
  </w:style>
  <w:style w:type="paragraph" w:styleId="TOC2">
    <w:name w:val="toc 2"/>
    <w:basedOn w:val="Normal"/>
    <w:next w:val="Normal"/>
    <w:autoRedefine/>
    <w:uiPriority w:val="39"/>
    <w:unhideWhenUsed/>
    <w:rsid w:val="00FB37E7"/>
    <w:pPr>
      <w:tabs>
        <w:tab w:val="right" w:pos="9016"/>
      </w:tabs>
      <w:spacing w:after="100"/>
    </w:pPr>
    <w:rPr>
      <w:rFonts w:ascii="Arial" w:hAnsi="Arial" w:cs="Arial"/>
      <w:noProof/>
    </w:rPr>
  </w:style>
  <w:style w:type="character" w:styleId="Hyperlink">
    <w:name w:val="Hyperlink"/>
    <w:basedOn w:val="DefaultParagraphFont"/>
    <w:uiPriority w:val="99"/>
    <w:unhideWhenUsed/>
    <w:rsid w:val="007E3D95"/>
    <w:rPr>
      <w:color w:val="0563C1" w:themeColor="hyperlink"/>
      <w:u w:val="single"/>
    </w:rPr>
  </w:style>
  <w:style w:type="paragraph" w:styleId="TOC1">
    <w:name w:val="toc 1"/>
    <w:basedOn w:val="Normal"/>
    <w:next w:val="Normal"/>
    <w:autoRedefine/>
    <w:uiPriority w:val="39"/>
    <w:unhideWhenUsed/>
    <w:rsid w:val="00FB37E7"/>
    <w:pPr>
      <w:tabs>
        <w:tab w:val="right" w:pos="9016"/>
      </w:tabs>
      <w:spacing w:after="100"/>
    </w:pPr>
    <w:rPr>
      <w:rFonts w:ascii="Arial" w:hAnsi="Arial" w:cs="Arial"/>
      <w:b/>
      <w:bCs/>
      <w:noProof/>
    </w:rPr>
  </w:style>
  <w:style w:type="paragraph" w:customStyle="1" w:styleId="Address">
    <w:name w:val="Address"/>
    <w:basedOn w:val="Normal"/>
    <w:qFormat/>
    <w:rsid w:val="00365C95"/>
    <w:pPr>
      <w:tabs>
        <w:tab w:val="center" w:pos="4513"/>
        <w:tab w:val="right" w:pos="9026"/>
      </w:tabs>
      <w:spacing w:after="0" w:line="240" w:lineRule="auto"/>
    </w:pPr>
    <w:rPr>
      <w:rFonts w:ascii="Arial" w:eastAsia="Times New Roman" w:hAnsi="Arial" w:cs="Arial"/>
      <w:sz w:val="21"/>
      <w:szCs w:val="20"/>
      <w:lang w:val="en-US" w:eastAsia="en-AU"/>
    </w:rPr>
  </w:style>
  <w:style w:type="paragraph" w:styleId="BodyText3">
    <w:name w:val="Body Text 3"/>
    <w:basedOn w:val="Normal"/>
    <w:link w:val="BodyText3Char"/>
    <w:uiPriority w:val="99"/>
    <w:unhideWhenUsed/>
    <w:rsid w:val="00365C95"/>
    <w:pPr>
      <w:spacing w:after="120" w:line="240" w:lineRule="auto"/>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uiPriority w:val="99"/>
    <w:rsid w:val="00365C95"/>
    <w:rPr>
      <w:rFonts w:ascii="Arial" w:eastAsia="Times New Roman" w:hAnsi="Arial" w:cs="Times New Roman"/>
      <w:sz w:val="16"/>
      <w:szCs w:val="16"/>
      <w:lang w:eastAsia="en-AU"/>
    </w:rPr>
  </w:style>
  <w:style w:type="character" w:styleId="UnresolvedMention">
    <w:name w:val="Unresolved Mention"/>
    <w:basedOn w:val="DefaultParagraphFont"/>
    <w:uiPriority w:val="99"/>
    <w:semiHidden/>
    <w:unhideWhenUsed/>
    <w:rsid w:val="00801B3F"/>
    <w:rPr>
      <w:color w:val="605E5C"/>
      <w:shd w:val="clear" w:color="auto" w:fill="E1DFDD"/>
    </w:rPr>
  </w:style>
  <w:style w:type="character" w:customStyle="1" w:styleId="Heading7Char">
    <w:name w:val="Heading 7 Char"/>
    <w:basedOn w:val="DefaultParagraphFont"/>
    <w:link w:val="Heading7"/>
    <w:semiHidden/>
    <w:rsid w:val="001E144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1443"/>
    <w:rPr>
      <w:sz w:val="16"/>
      <w:szCs w:val="16"/>
    </w:rPr>
  </w:style>
  <w:style w:type="paragraph" w:styleId="CommentText">
    <w:name w:val="annotation text"/>
    <w:basedOn w:val="Normal"/>
    <w:link w:val="CommentTextChar"/>
    <w:uiPriority w:val="99"/>
    <w:semiHidden/>
    <w:unhideWhenUsed/>
    <w:rsid w:val="001E1443"/>
    <w:pPr>
      <w:spacing w:line="240" w:lineRule="auto"/>
    </w:pPr>
    <w:rPr>
      <w:sz w:val="20"/>
      <w:szCs w:val="20"/>
    </w:rPr>
  </w:style>
  <w:style w:type="character" w:customStyle="1" w:styleId="CommentTextChar">
    <w:name w:val="Comment Text Char"/>
    <w:basedOn w:val="DefaultParagraphFont"/>
    <w:link w:val="CommentText"/>
    <w:uiPriority w:val="99"/>
    <w:semiHidden/>
    <w:rsid w:val="001E1443"/>
    <w:rPr>
      <w:sz w:val="20"/>
      <w:szCs w:val="20"/>
    </w:rPr>
  </w:style>
  <w:style w:type="paragraph" w:styleId="CommentSubject">
    <w:name w:val="annotation subject"/>
    <w:basedOn w:val="CommentText"/>
    <w:next w:val="CommentText"/>
    <w:link w:val="CommentSubjectChar"/>
    <w:uiPriority w:val="99"/>
    <w:semiHidden/>
    <w:unhideWhenUsed/>
    <w:rsid w:val="001E1443"/>
    <w:rPr>
      <w:b/>
      <w:bCs/>
    </w:rPr>
  </w:style>
  <w:style w:type="character" w:customStyle="1" w:styleId="CommentSubjectChar">
    <w:name w:val="Comment Subject Char"/>
    <w:basedOn w:val="CommentTextChar"/>
    <w:link w:val="CommentSubject"/>
    <w:uiPriority w:val="99"/>
    <w:semiHidden/>
    <w:rsid w:val="001E1443"/>
    <w:rPr>
      <w:b/>
      <w:bCs/>
      <w:sz w:val="20"/>
      <w:szCs w:val="20"/>
    </w:rPr>
  </w:style>
  <w:style w:type="paragraph" w:styleId="BalloonText">
    <w:name w:val="Balloon Text"/>
    <w:basedOn w:val="Normal"/>
    <w:link w:val="BalloonTextChar"/>
    <w:uiPriority w:val="99"/>
    <w:semiHidden/>
    <w:unhideWhenUsed/>
    <w:rsid w:val="001E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43"/>
    <w:rPr>
      <w:rFonts w:ascii="Segoe UI" w:hAnsi="Segoe UI" w:cs="Segoe UI"/>
      <w:sz w:val="18"/>
      <w:szCs w:val="18"/>
    </w:rPr>
  </w:style>
  <w:style w:type="character" w:styleId="Strong">
    <w:name w:val="Strong"/>
    <w:basedOn w:val="DefaultParagraphFont"/>
    <w:uiPriority w:val="22"/>
    <w:qFormat/>
    <w:rsid w:val="007A1F52"/>
    <w:rPr>
      <w:b/>
      <w:bCs/>
    </w:rPr>
  </w:style>
  <w:style w:type="character" w:styleId="FollowedHyperlink">
    <w:name w:val="FollowedHyperlink"/>
    <w:basedOn w:val="DefaultParagraphFont"/>
    <w:uiPriority w:val="99"/>
    <w:semiHidden/>
    <w:unhideWhenUsed/>
    <w:rsid w:val="000C2E9C"/>
    <w:rPr>
      <w:color w:val="954F72" w:themeColor="followedHyperlink"/>
      <w:u w:val="single"/>
    </w:rPr>
  </w:style>
  <w:style w:type="paragraph" w:styleId="NoSpacing">
    <w:name w:val="No Spacing"/>
    <w:uiPriority w:val="1"/>
    <w:qFormat/>
    <w:rsid w:val="00D46DB1"/>
    <w:pPr>
      <w:spacing w:after="0" w:line="240" w:lineRule="auto"/>
    </w:pPr>
  </w:style>
  <w:style w:type="character" w:styleId="Emphasis">
    <w:name w:val="Emphasis"/>
    <w:basedOn w:val="DefaultParagraphFont"/>
    <w:uiPriority w:val="20"/>
    <w:qFormat/>
    <w:rsid w:val="00854221"/>
    <w:rPr>
      <w:i/>
      <w:iCs/>
    </w:rPr>
  </w:style>
  <w:style w:type="paragraph" w:styleId="Revision">
    <w:name w:val="Revision"/>
    <w:hidden/>
    <w:uiPriority w:val="99"/>
    <w:semiHidden/>
    <w:rsid w:val="00854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116">
      <w:bodyDiv w:val="1"/>
      <w:marLeft w:val="0"/>
      <w:marRight w:val="0"/>
      <w:marTop w:val="0"/>
      <w:marBottom w:val="0"/>
      <w:divBdr>
        <w:top w:val="none" w:sz="0" w:space="0" w:color="auto"/>
        <w:left w:val="none" w:sz="0" w:space="0" w:color="auto"/>
        <w:bottom w:val="none" w:sz="0" w:space="0" w:color="auto"/>
        <w:right w:val="none" w:sz="0" w:space="0" w:color="auto"/>
      </w:divBdr>
    </w:div>
    <w:div w:id="172191084">
      <w:bodyDiv w:val="1"/>
      <w:marLeft w:val="0"/>
      <w:marRight w:val="0"/>
      <w:marTop w:val="0"/>
      <w:marBottom w:val="0"/>
      <w:divBdr>
        <w:top w:val="none" w:sz="0" w:space="0" w:color="auto"/>
        <w:left w:val="none" w:sz="0" w:space="0" w:color="auto"/>
        <w:bottom w:val="none" w:sz="0" w:space="0" w:color="auto"/>
        <w:right w:val="none" w:sz="0" w:space="0" w:color="auto"/>
      </w:divBdr>
    </w:div>
    <w:div w:id="193349370">
      <w:bodyDiv w:val="1"/>
      <w:marLeft w:val="0"/>
      <w:marRight w:val="0"/>
      <w:marTop w:val="0"/>
      <w:marBottom w:val="0"/>
      <w:divBdr>
        <w:top w:val="none" w:sz="0" w:space="0" w:color="auto"/>
        <w:left w:val="none" w:sz="0" w:space="0" w:color="auto"/>
        <w:bottom w:val="none" w:sz="0" w:space="0" w:color="auto"/>
        <w:right w:val="none" w:sz="0" w:space="0" w:color="auto"/>
      </w:divBdr>
    </w:div>
    <w:div w:id="195000301">
      <w:bodyDiv w:val="1"/>
      <w:marLeft w:val="0"/>
      <w:marRight w:val="0"/>
      <w:marTop w:val="0"/>
      <w:marBottom w:val="0"/>
      <w:divBdr>
        <w:top w:val="none" w:sz="0" w:space="0" w:color="auto"/>
        <w:left w:val="none" w:sz="0" w:space="0" w:color="auto"/>
        <w:bottom w:val="none" w:sz="0" w:space="0" w:color="auto"/>
        <w:right w:val="none" w:sz="0" w:space="0" w:color="auto"/>
      </w:divBdr>
    </w:div>
    <w:div w:id="297995476">
      <w:bodyDiv w:val="1"/>
      <w:marLeft w:val="0"/>
      <w:marRight w:val="0"/>
      <w:marTop w:val="0"/>
      <w:marBottom w:val="0"/>
      <w:divBdr>
        <w:top w:val="none" w:sz="0" w:space="0" w:color="auto"/>
        <w:left w:val="none" w:sz="0" w:space="0" w:color="auto"/>
        <w:bottom w:val="none" w:sz="0" w:space="0" w:color="auto"/>
        <w:right w:val="none" w:sz="0" w:space="0" w:color="auto"/>
      </w:divBdr>
    </w:div>
    <w:div w:id="800273615">
      <w:bodyDiv w:val="1"/>
      <w:marLeft w:val="0"/>
      <w:marRight w:val="0"/>
      <w:marTop w:val="0"/>
      <w:marBottom w:val="0"/>
      <w:divBdr>
        <w:top w:val="none" w:sz="0" w:space="0" w:color="auto"/>
        <w:left w:val="none" w:sz="0" w:space="0" w:color="auto"/>
        <w:bottom w:val="none" w:sz="0" w:space="0" w:color="auto"/>
        <w:right w:val="none" w:sz="0" w:space="0" w:color="auto"/>
      </w:divBdr>
    </w:div>
    <w:div w:id="830218269">
      <w:bodyDiv w:val="1"/>
      <w:marLeft w:val="0"/>
      <w:marRight w:val="0"/>
      <w:marTop w:val="0"/>
      <w:marBottom w:val="0"/>
      <w:divBdr>
        <w:top w:val="none" w:sz="0" w:space="0" w:color="auto"/>
        <w:left w:val="none" w:sz="0" w:space="0" w:color="auto"/>
        <w:bottom w:val="none" w:sz="0" w:space="0" w:color="auto"/>
        <w:right w:val="none" w:sz="0" w:space="0" w:color="auto"/>
      </w:divBdr>
    </w:div>
    <w:div w:id="1031417699">
      <w:bodyDiv w:val="1"/>
      <w:marLeft w:val="0"/>
      <w:marRight w:val="0"/>
      <w:marTop w:val="0"/>
      <w:marBottom w:val="0"/>
      <w:divBdr>
        <w:top w:val="none" w:sz="0" w:space="0" w:color="auto"/>
        <w:left w:val="none" w:sz="0" w:space="0" w:color="auto"/>
        <w:bottom w:val="none" w:sz="0" w:space="0" w:color="auto"/>
        <w:right w:val="none" w:sz="0" w:space="0" w:color="auto"/>
      </w:divBdr>
    </w:div>
    <w:div w:id="1098790917">
      <w:bodyDiv w:val="1"/>
      <w:marLeft w:val="0"/>
      <w:marRight w:val="0"/>
      <w:marTop w:val="0"/>
      <w:marBottom w:val="0"/>
      <w:divBdr>
        <w:top w:val="none" w:sz="0" w:space="0" w:color="auto"/>
        <w:left w:val="none" w:sz="0" w:space="0" w:color="auto"/>
        <w:bottom w:val="none" w:sz="0" w:space="0" w:color="auto"/>
        <w:right w:val="none" w:sz="0" w:space="0" w:color="auto"/>
      </w:divBdr>
    </w:div>
    <w:div w:id="1323198409">
      <w:bodyDiv w:val="1"/>
      <w:marLeft w:val="0"/>
      <w:marRight w:val="0"/>
      <w:marTop w:val="0"/>
      <w:marBottom w:val="0"/>
      <w:divBdr>
        <w:top w:val="none" w:sz="0" w:space="0" w:color="auto"/>
        <w:left w:val="none" w:sz="0" w:space="0" w:color="auto"/>
        <w:bottom w:val="none" w:sz="0" w:space="0" w:color="auto"/>
        <w:right w:val="none" w:sz="0" w:space="0" w:color="auto"/>
      </w:divBdr>
    </w:div>
    <w:div w:id="1340306413">
      <w:bodyDiv w:val="1"/>
      <w:marLeft w:val="0"/>
      <w:marRight w:val="0"/>
      <w:marTop w:val="0"/>
      <w:marBottom w:val="0"/>
      <w:divBdr>
        <w:top w:val="none" w:sz="0" w:space="0" w:color="auto"/>
        <w:left w:val="none" w:sz="0" w:space="0" w:color="auto"/>
        <w:bottom w:val="none" w:sz="0" w:space="0" w:color="auto"/>
        <w:right w:val="none" w:sz="0" w:space="0" w:color="auto"/>
      </w:divBdr>
    </w:div>
    <w:div w:id="1648507489">
      <w:bodyDiv w:val="1"/>
      <w:marLeft w:val="0"/>
      <w:marRight w:val="0"/>
      <w:marTop w:val="0"/>
      <w:marBottom w:val="0"/>
      <w:divBdr>
        <w:top w:val="none" w:sz="0" w:space="0" w:color="auto"/>
        <w:left w:val="none" w:sz="0" w:space="0" w:color="auto"/>
        <w:bottom w:val="none" w:sz="0" w:space="0" w:color="auto"/>
        <w:right w:val="none" w:sz="0" w:space="0" w:color="auto"/>
      </w:divBdr>
    </w:div>
    <w:div w:id="18677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us.gov.au/governance/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B0A1-EB24-4DFD-BB43-0A4E9C78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Maguire</dc:creator>
  <cp:keywords/>
  <dc:description/>
  <cp:lastModifiedBy>Jen Camilleri</cp:lastModifiedBy>
  <cp:revision>2</cp:revision>
  <cp:lastPrinted>2021-05-07T00:29:00Z</cp:lastPrinted>
  <dcterms:created xsi:type="dcterms:W3CDTF">2021-09-14T03:16:00Z</dcterms:created>
  <dcterms:modified xsi:type="dcterms:W3CDTF">2021-09-14T03:16:00Z</dcterms:modified>
</cp:coreProperties>
</file>