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FCD6" w14:textId="77777777" w:rsidR="00A86874" w:rsidRPr="00BB0367" w:rsidRDefault="00A86874" w:rsidP="00A86874">
      <w:pPr>
        <w:spacing w:after="0"/>
        <w:rPr>
          <w:rFonts w:ascii="Arial" w:hAnsi="Arial" w:cs="Arial"/>
          <w:sz w:val="10"/>
          <w:szCs w:val="10"/>
        </w:rPr>
      </w:pPr>
    </w:p>
    <w:p w14:paraId="7728F400" w14:textId="77777777" w:rsidR="00662449" w:rsidRPr="00BB0367" w:rsidRDefault="00662449" w:rsidP="00163D3B">
      <w:pPr>
        <w:tabs>
          <w:tab w:val="left" w:pos="7437"/>
        </w:tabs>
        <w:spacing w:before="120" w:after="120" w:line="360" w:lineRule="auto"/>
        <w:rPr>
          <w:rFonts w:ascii="Arial" w:eastAsiaTheme="minorHAnsi" w:hAnsi="Arial" w:cs="Arial"/>
          <w:bCs/>
          <w:color w:val="00A3E0"/>
          <w:sz w:val="28"/>
          <w:szCs w:val="28"/>
          <w:lang w:val="en-GB"/>
        </w:rPr>
      </w:pPr>
      <w:r w:rsidRPr="00BB0367">
        <w:rPr>
          <w:rFonts w:ascii="Arial" w:eastAsiaTheme="minorHAnsi" w:hAnsi="Arial" w:cs="Arial"/>
          <w:bCs/>
          <w:color w:val="00A3E0"/>
          <w:sz w:val="28"/>
          <w:szCs w:val="28"/>
        </w:rPr>
        <w:t>HEALTH AND SAFETY INDUCTION CHECKLIST</w:t>
      </w:r>
    </w:p>
    <w:p w14:paraId="7925AAD0" w14:textId="77777777" w:rsidR="00662449" w:rsidRPr="00BB0367" w:rsidRDefault="00662449" w:rsidP="00200822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6"/>
        <w:gridCol w:w="7613"/>
      </w:tblGrid>
      <w:tr w:rsidR="00662449" w:rsidRPr="00BB0367" w14:paraId="671ACFB0" w14:textId="77777777" w:rsidTr="00C61468">
        <w:trPr>
          <w:jc w:val="center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16DD48" w14:textId="77777777" w:rsidR="00662449" w:rsidRPr="00BB0367" w:rsidRDefault="00662449" w:rsidP="004A55A9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</w:rPr>
            </w:pPr>
            <w:bookmarkStart w:id="0" w:name="_Toc317668422"/>
            <w:bookmarkStart w:id="1" w:name="OLE_LINK1"/>
            <w:bookmarkStart w:id="2" w:name="OLE_LINK2"/>
            <w:r w:rsidRPr="00BB0367">
              <w:rPr>
                <w:rFonts w:ascii="Arial" w:hAnsi="Arial" w:cs="Arial"/>
                <w:color w:val="000000" w:themeColor="text1"/>
                <w:lang w:val="en-US"/>
              </w:rPr>
              <w:t>Manager:</w:t>
            </w:r>
            <w:bookmarkEnd w:id="0"/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3E667" w14:textId="77777777" w:rsidR="00662449" w:rsidRPr="00BB0367" w:rsidRDefault="00662449" w:rsidP="004A55A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bookmarkStart w:id="3" w:name="_Toc317668423"/>
            <w:r w:rsidRPr="00BB0367">
              <w:rPr>
                <w:rFonts w:ascii="Arial" w:hAnsi="Arial" w:cs="Arial"/>
                <w:color w:val="000000" w:themeColor="text1"/>
                <w:lang w:val="en-US"/>
              </w:rPr>
              <w:t xml:space="preserve">The Induction should be completed as soon as practicable after the employee commences, ideally on the first day and </w:t>
            </w:r>
            <w:r w:rsidR="00A15533" w:rsidRPr="00BB0367">
              <w:rPr>
                <w:rFonts w:ascii="Arial" w:hAnsi="Arial" w:cs="Arial"/>
                <w:color w:val="000000" w:themeColor="text1"/>
                <w:lang w:val="en-US"/>
              </w:rPr>
              <w:t xml:space="preserve">definitely </w:t>
            </w:r>
            <w:r w:rsidRPr="00BB0367">
              <w:rPr>
                <w:rFonts w:ascii="Arial" w:hAnsi="Arial" w:cs="Arial"/>
                <w:color w:val="000000" w:themeColor="text1"/>
                <w:lang w:val="en-US"/>
              </w:rPr>
              <w:t>within the first week. Tick off each topic as they are discussed, shown and or completed by you.</w:t>
            </w:r>
            <w:bookmarkEnd w:id="3"/>
          </w:p>
        </w:tc>
      </w:tr>
      <w:tr w:rsidR="00662449" w:rsidRPr="00BB0367" w14:paraId="08295B6A" w14:textId="77777777" w:rsidTr="00AE0478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9E7DB7" w14:textId="77777777" w:rsidR="00662449" w:rsidRPr="00BB0367" w:rsidRDefault="00662449" w:rsidP="004A55A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bookmarkStart w:id="4" w:name="_Toc317668424"/>
            <w:r w:rsidRPr="00BB0367">
              <w:rPr>
                <w:rFonts w:ascii="Arial" w:hAnsi="Arial" w:cs="Arial"/>
                <w:color w:val="000000" w:themeColor="text1"/>
                <w:lang w:val="en-US"/>
              </w:rPr>
              <w:t>Employee:</w:t>
            </w:r>
            <w:bookmarkEnd w:id="4"/>
          </w:p>
        </w:tc>
        <w:tc>
          <w:tcPr>
            <w:tcW w:w="7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982BC" w14:textId="77777777" w:rsidR="00662449" w:rsidRPr="00BB0367" w:rsidRDefault="00662449" w:rsidP="004A55A9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</w:rPr>
            </w:pPr>
            <w:bookmarkStart w:id="5" w:name="_Toc317668425"/>
            <w:r w:rsidRPr="00BB0367">
              <w:rPr>
                <w:rFonts w:ascii="Arial" w:hAnsi="Arial" w:cs="Arial"/>
                <w:color w:val="000000" w:themeColor="text1"/>
                <w:lang w:val="en-US"/>
              </w:rPr>
              <w:t>Actively participate in the OHS Induction and when you are satisfied that all topics have been addressed</w:t>
            </w:r>
            <w:r w:rsidR="00A15533" w:rsidRPr="00BB0367">
              <w:rPr>
                <w:rFonts w:ascii="Arial" w:hAnsi="Arial" w:cs="Arial"/>
                <w:color w:val="000000" w:themeColor="text1"/>
                <w:lang w:val="en-US"/>
              </w:rPr>
              <w:t>,</w:t>
            </w:r>
            <w:r w:rsidRPr="00BB0367">
              <w:rPr>
                <w:rFonts w:ascii="Arial" w:hAnsi="Arial" w:cs="Arial"/>
                <w:color w:val="000000" w:themeColor="text1"/>
                <w:lang w:val="en-US"/>
              </w:rPr>
              <w:t xml:space="preserve"> sign the employee declaration.</w:t>
            </w:r>
            <w:bookmarkEnd w:id="5"/>
          </w:p>
        </w:tc>
      </w:tr>
      <w:tr w:rsidR="00662449" w:rsidRPr="00BB0367" w14:paraId="48AE4E3A" w14:textId="77777777" w:rsidTr="00C61468">
        <w:trPr>
          <w:jc w:val="center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pPr w:leftFromText="180" w:rightFromText="180" w:bottomFromText="200" w:vertAnchor="text" w:horzAnchor="margin" w:tblpY="185"/>
              <w:tblW w:w="9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2"/>
              <w:gridCol w:w="987"/>
              <w:gridCol w:w="709"/>
              <w:gridCol w:w="569"/>
              <w:gridCol w:w="1694"/>
              <w:gridCol w:w="1312"/>
              <w:gridCol w:w="537"/>
              <w:gridCol w:w="709"/>
              <w:gridCol w:w="458"/>
            </w:tblGrid>
            <w:tr w:rsidR="00662449" w:rsidRPr="00BB0367" w14:paraId="30AE4ACA" w14:textId="77777777" w:rsidTr="00662449">
              <w:trPr>
                <w:gridAfter w:val="1"/>
                <w:wAfter w:w="458" w:type="dxa"/>
                <w:cantSplit/>
                <w:trHeight w:val="410"/>
              </w:trPr>
              <w:tc>
                <w:tcPr>
                  <w:tcW w:w="438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CECEC"/>
                  <w:vAlign w:val="center"/>
                  <w:hideMark/>
                </w:tcPr>
                <w:p w14:paraId="35A4A163" w14:textId="77777777" w:rsidR="00662449" w:rsidRPr="00BB0367" w:rsidRDefault="00662449" w:rsidP="004A55A9">
                  <w:pPr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BB0367">
                    <w:rPr>
                      <w:rFonts w:ascii="Arial" w:hAnsi="Arial" w:cs="Arial"/>
                      <w:b/>
                      <w:bCs/>
                    </w:rPr>
                    <w:t>General Health &amp; Safety</w:t>
                  </w:r>
                </w:p>
              </w:tc>
              <w:tc>
                <w:tcPr>
                  <w:tcW w:w="56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07D02F6E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25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ECECEC"/>
                  <w:vAlign w:val="center"/>
                  <w:hideMark/>
                </w:tcPr>
                <w:p w14:paraId="58B847FB" w14:textId="77777777" w:rsidR="00662449" w:rsidRPr="00BB0367" w:rsidRDefault="00662449" w:rsidP="004A55A9">
                  <w:pPr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b/>
                      <w:bCs/>
                    </w:rPr>
                    <w:t>Emergency Information</w:t>
                  </w:r>
                </w:p>
              </w:tc>
            </w:tr>
            <w:tr w:rsidR="00662449" w:rsidRPr="00BB0367" w14:paraId="465C96CB" w14:textId="77777777" w:rsidTr="00662449">
              <w:trPr>
                <w:gridAfter w:val="1"/>
                <w:wAfter w:w="458" w:type="dxa"/>
                <w:cantSplit/>
                <w:trHeight w:hRule="exact" w:val="397"/>
              </w:trPr>
              <w:tc>
                <w:tcPr>
                  <w:tcW w:w="3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802B9" w14:textId="77777777" w:rsidR="00662449" w:rsidRPr="00BB0367" w:rsidRDefault="00662449" w:rsidP="004A55A9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Topic for discussion: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C0D36CA" w14:textId="77777777" w:rsidR="00662449" w:rsidRPr="00BB0367" w:rsidRDefault="00662449" w:rsidP="004A55A9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sym w:font="Wingdings" w:char="F0FC"/>
                  </w:r>
                  <w:r w:rsidRPr="00BB036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X</w:t>
                  </w: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1FBDD71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14:paraId="566B0DD8" w14:textId="77777777" w:rsidR="00662449" w:rsidRPr="00BB0367" w:rsidRDefault="00662449" w:rsidP="004A55A9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Topic for discussion: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hideMark/>
                </w:tcPr>
                <w:p w14:paraId="63FEF07B" w14:textId="77777777" w:rsidR="00662449" w:rsidRPr="00BB0367" w:rsidRDefault="00662449" w:rsidP="004A55A9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sym w:font="Wingdings" w:char="F0FC"/>
                  </w:r>
                  <w:r w:rsidRPr="00BB036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X</w:t>
                  </w:r>
                </w:p>
              </w:tc>
            </w:tr>
            <w:tr w:rsidR="00662449" w:rsidRPr="00BB0367" w14:paraId="4F24EBBB" w14:textId="77777777" w:rsidTr="00662449">
              <w:trPr>
                <w:gridAfter w:val="1"/>
                <w:wAfter w:w="458" w:type="dxa"/>
                <w:cantSplit/>
                <w:trHeight w:hRule="exact" w:val="615"/>
              </w:trPr>
              <w:tc>
                <w:tcPr>
                  <w:tcW w:w="367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1CA1A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OHS Policy and Procedures Manual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A8337E9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704D823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4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E47F2C" w14:textId="77777777" w:rsidR="00662449" w:rsidRPr="00BB0367" w:rsidRDefault="00662449" w:rsidP="004A55A9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Emergency procedures &amp; assembly point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BEF8744" w14:textId="77777777" w:rsidR="00662449" w:rsidRPr="00BB0367" w:rsidRDefault="00662449" w:rsidP="004A55A9">
                  <w:pPr>
                    <w:spacing w:before="40" w:after="4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662449" w:rsidRPr="00BB0367" w14:paraId="35F21C81" w14:textId="77777777" w:rsidTr="00662449">
              <w:trPr>
                <w:gridAfter w:val="1"/>
                <w:wAfter w:w="458" w:type="dxa"/>
                <w:cantSplit/>
                <w:trHeight w:hRule="exact" w:val="557"/>
              </w:trPr>
              <w:tc>
                <w:tcPr>
                  <w:tcW w:w="3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44F55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Talking safety: consultation &amp; issue resolution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7144705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FF56E2B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906248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Emergency procedures display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F1724F7" w14:textId="77777777" w:rsidR="00662449" w:rsidRPr="00BB0367" w:rsidRDefault="00662449" w:rsidP="004A55A9">
                  <w:pPr>
                    <w:spacing w:before="20" w:after="4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662449" w:rsidRPr="00BB0367" w14:paraId="5B065802" w14:textId="77777777" w:rsidTr="00662449">
              <w:trPr>
                <w:gridAfter w:val="1"/>
                <w:wAfter w:w="458" w:type="dxa"/>
                <w:cantSplit/>
                <w:trHeight w:hRule="exact" w:val="707"/>
              </w:trPr>
              <w:tc>
                <w:tcPr>
                  <w:tcW w:w="3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C559C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Bullying, stress, workplace behaviour policies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9AD05DB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DC687A3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4E5355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Emergency Contact Numbers display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BDF928F" w14:textId="77777777" w:rsidR="00662449" w:rsidRPr="00BB0367" w:rsidRDefault="00662449" w:rsidP="004A55A9">
                  <w:pPr>
                    <w:spacing w:before="20" w:after="4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662449" w:rsidRPr="00BB0367" w14:paraId="0F917D4C" w14:textId="77777777" w:rsidTr="00662449">
              <w:trPr>
                <w:gridAfter w:val="1"/>
                <w:wAfter w:w="458" w:type="dxa"/>
                <w:cantSplit/>
                <w:trHeight w:hRule="exact" w:val="397"/>
              </w:trPr>
              <w:tc>
                <w:tcPr>
                  <w:tcW w:w="3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6B1953" w14:textId="77777777" w:rsidR="00662449" w:rsidRPr="00BB0367" w:rsidRDefault="00662449" w:rsidP="00DB211A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Smoke, alcohol and drug Policy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0B73B67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06EA561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B2E3D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Extinguisher location and type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0B9B640" w14:textId="77777777" w:rsidR="00662449" w:rsidRPr="00BB0367" w:rsidRDefault="00662449" w:rsidP="004A55A9">
                  <w:pPr>
                    <w:spacing w:before="20" w:after="4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662449" w:rsidRPr="00BB0367" w14:paraId="2ED944B5" w14:textId="77777777" w:rsidTr="00662449">
              <w:trPr>
                <w:gridAfter w:val="1"/>
                <w:wAfter w:w="458" w:type="dxa"/>
                <w:cantSplit/>
                <w:trHeight w:hRule="exact" w:val="397"/>
              </w:trPr>
              <w:tc>
                <w:tcPr>
                  <w:tcW w:w="3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8085BE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Welfare facilities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C97A3E6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07796DC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32367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First Aid kit and First Aider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2D20A12" w14:textId="77777777" w:rsidR="00662449" w:rsidRPr="00BB0367" w:rsidRDefault="00662449" w:rsidP="004A55A9">
                  <w:pPr>
                    <w:spacing w:before="20" w:after="4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662449" w:rsidRPr="00BB0367" w14:paraId="5F440DBF" w14:textId="77777777" w:rsidTr="00662449">
              <w:trPr>
                <w:gridAfter w:val="1"/>
                <w:wAfter w:w="458" w:type="dxa"/>
                <w:cantSplit/>
                <w:trHeight w:hRule="exact" w:val="397"/>
              </w:trPr>
              <w:tc>
                <w:tcPr>
                  <w:tcW w:w="3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DAA5F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Return to Work after injury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2EDD773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96F47EC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6E6DA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Off-site emergencies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87302ED" w14:textId="77777777" w:rsidR="00662449" w:rsidRPr="00BB0367" w:rsidRDefault="00662449" w:rsidP="004A55A9">
                  <w:pPr>
                    <w:spacing w:before="20" w:after="4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662449" w:rsidRPr="00BB0367" w14:paraId="3D1AFF74" w14:textId="77777777" w:rsidTr="00662449">
              <w:trPr>
                <w:gridAfter w:val="1"/>
                <w:wAfter w:w="458" w:type="dxa"/>
                <w:cantSplit/>
                <w:trHeight w:hRule="exact" w:val="397"/>
              </w:trPr>
              <w:tc>
                <w:tcPr>
                  <w:tcW w:w="4388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50D03572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F472E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252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1F7A97B7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62449" w:rsidRPr="00BB0367" w14:paraId="3D263DDC" w14:textId="77777777" w:rsidTr="00662449">
              <w:trPr>
                <w:gridAfter w:val="1"/>
                <w:wAfter w:w="458" w:type="dxa"/>
                <w:cantSplit/>
                <w:trHeight w:val="397"/>
              </w:trPr>
              <w:tc>
                <w:tcPr>
                  <w:tcW w:w="438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CECEC"/>
                  <w:vAlign w:val="center"/>
                  <w:hideMark/>
                </w:tcPr>
                <w:p w14:paraId="4FC6D2EA" w14:textId="77777777" w:rsidR="00662449" w:rsidRPr="00BB0367" w:rsidRDefault="00662449" w:rsidP="004A55A9">
                  <w:pPr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b/>
                      <w:bCs/>
                    </w:rPr>
                    <w:t>Incident Prevention</w:t>
                  </w:r>
                </w:p>
              </w:tc>
              <w:tc>
                <w:tcPr>
                  <w:tcW w:w="569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99649AE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425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ECECEC"/>
                  <w:vAlign w:val="center"/>
                  <w:hideMark/>
                </w:tcPr>
                <w:p w14:paraId="3595568D" w14:textId="77777777" w:rsidR="00662449" w:rsidRPr="00BB0367" w:rsidRDefault="00662449" w:rsidP="004A55A9">
                  <w:pPr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b/>
                      <w:bCs/>
                    </w:rPr>
                    <w:t>Other OHS Training</w:t>
                  </w:r>
                </w:p>
              </w:tc>
            </w:tr>
            <w:tr w:rsidR="00662449" w:rsidRPr="00BB0367" w14:paraId="60B7F4E5" w14:textId="77777777" w:rsidTr="00662449">
              <w:trPr>
                <w:gridAfter w:val="1"/>
                <w:wAfter w:w="458" w:type="dxa"/>
                <w:cantSplit/>
                <w:trHeight w:val="397"/>
              </w:trPr>
              <w:tc>
                <w:tcPr>
                  <w:tcW w:w="3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14:paraId="7F1FE434" w14:textId="77777777" w:rsidR="00662449" w:rsidRPr="00BB0367" w:rsidRDefault="00662449" w:rsidP="004A55A9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Topic for discussion: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582A371" w14:textId="77777777" w:rsidR="00662449" w:rsidRPr="00BB0367" w:rsidRDefault="00662449" w:rsidP="004A55A9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sym w:font="Wingdings" w:char="F0FC"/>
                  </w:r>
                  <w:r w:rsidRPr="00BB036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X</w:t>
                  </w: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FC4E5F6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14:paraId="3FB70C3F" w14:textId="77777777" w:rsidR="00662449" w:rsidRPr="00BB0367" w:rsidRDefault="00662449" w:rsidP="004A55A9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Topic for Discussion: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hideMark/>
                </w:tcPr>
                <w:p w14:paraId="6C5DACB8" w14:textId="77777777" w:rsidR="00662449" w:rsidRPr="00BB0367" w:rsidRDefault="00662449" w:rsidP="004A55A9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sym w:font="Wingdings" w:char="F0FC"/>
                  </w:r>
                  <w:r w:rsidRPr="00BB036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X</w:t>
                  </w:r>
                </w:p>
              </w:tc>
            </w:tr>
            <w:tr w:rsidR="00662449" w:rsidRPr="00BB0367" w14:paraId="50C4D053" w14:textId="77777777" w:rsidTr="00662449">
              <w:trPr>
                <w:gridAfter w:val="1"/>
                <w:wAfter w:w="458" w:type="dxa"/>
                <w:cantSplit/>
                <w:trHeight w:val="397"/>
              </w:trPr>
              <w:tc>
                <w:tcPr>
                  <w:tcW w:w="367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3ADE52" w14:textId="77777777" w:rsidR="00662449" w:rsidRPr="00BB0367" w:rsidRDefault="00662449" w:rsidP="004A55A9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 xml:space="preserve">Safe work practices (specific to role) 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96F9D32" w14:textId="77777777" w:rsidR="00662449" w:rsidRPr="00BB0367" w:rsidRDefault="00662449" w:rsidP="004A55A9">
                  <w:pPr>
                    <w:spacing w:before="40" w:after="4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9EE63D9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3543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79701F" w14:textId="77777777" w:rsidR="00662449" w:rsidRPr="00BB0367" w:rsidRDefault="00662449" w:rsidP="004A55A9">
                  <w:pPr>
                    <w:spacing w:before="20" w:after="4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 xml:space="preserve">Site Visits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32CF2B81" w14:textId="77777777" w:rsidR="00662449" w:rsidRPr="00BB0367" w:rsidRDefault="00662449" w:rsidP="004A55A9">
                  <w:pPr>
                    <w:spacing w:before="40" w:after="4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662449" w:rsidRPr="00BB0367" w14:paraId="1887A43B" w14:textId="77777777" w:rsidTr="00662449">
              <w:trPr>
                <w:gridAfter w:val="1"/>
                <w:wAfter w:w="458" w:type="dxa"/>
                <w:cantSplit/>
                <w:trHeight w:val="397"/>
              </w:trPr>
              <w:tc>
                <w:tcPr>
                  <w:tcW w:w="3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78DF8A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 xml:space="preserve">General housekeeping for safety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246D61" w14:textId="77777777" w:rsidR="00662449" w:rsidRPr="00BB0367" w:rsidRDefault="00662449" w:rsidP="004A55A9">
                  <w:pPr>
                    <w:spacing w:before="20" w:after="4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84D737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354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11C92" w14:textId="77777777" w:rsidR="00662449" w:rsidRPr="00BB0367" w:rsidRDefault="00662449" w:rsidP="004A55A9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Driving for work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14F1BA60" w14:textId="77777777" w:rsidR="00662449" w:rsidRPr="00BB0367" w:rsidRDefault="00662449" w:rsidP="004A55A9">
                  <w:pPr>
                    <w:spacing w:before="40" w:after="4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662449" w:rsidRPr="00BB0367" w14:paraId="756EBA6D" w14:textId="77777777" w:rsidTr="00662449">
              <w:trPr>
                <w:gridAfter w:val="1"/>
                <w:wAfter w:w="458" w:type="dxa"/>
                <w:cantSplit/>
                <w:trHeight w:val="397"/>
              </w:trPr>
              <w:tc>
                <w:tcPr>
                  <w:tcW w:w="3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43D7B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Incident and Hazard Reporting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A76D8D" w14:textId="77777777" w:rsidR="00662449" w:rsidRPr="00BB0367" w:rsidRDefault="00662449" w:rsidP="004A55A9">
                  <w:pPr>
                    <w:spacing w:before="20" w:after="4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229A36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354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7782B0F4" w14:textId="77777777" w:rsidR="00662449" w:rsidRPr="00BB0367" w:rsidRDefault="00662449" w:rsidP="004A55A9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Risk Management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6BCB6857" w14:textId="77777777" w:rsidR="00662449" w:rsidRPr="00BB0367" w:rsidRDefault="00662449" w:rsidP="004A55A9">
                  <w:pPr>
                    <w:spacing w:before="40" w:after="4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662449" w:rsidRPr="00BB0367" w14:paraId="7D2420A8" w14:textId="77777777" w:rsidTr="00662449">
              <w:trPr>
                <w:gridAfter w:val="5"/>
                <w:wAfter w:w="4710" w:type="dxa"/>
                <w:cantSplit/>
                <w:trHeight w:val="397"/>
              </w:trPr>
              <w:tc>
                <w:tcPr>
                  <w:tcW w:w="3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2EC4C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Workplace Safety Inspections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95FED77" w14:textId="77777777" w:rsidR="00662449" w:rsidRPr="00BB0367" w:rsidRDefault="00662449" w:rsidP="004A55A9">
                  <w:pPr>
                    <w:spacing w:before="20" w:after="4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0259724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</w:p>
              </w:tc>
            </w:tr>
            <w:tr w:rsidR="00662449" w:rsidRPr="00BB0367" w14:paraId="60A99BB5" w14:textId="77777777" w:rsidTr="00662449">
              <w:trPr>
                <w:gridAfter w:val="5"/>
                <w:wAfter w:w="4710" w:type="dxa"/>
                <w:cantSplit/>
                <w:trHeight w:val="397"/>
              </w:trPr>
              <w:tc>
                <w:tcPr>
                  <w:tcW w:w="3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05D267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Personal Protective Equipment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0659F8B" w14:textId="77777777" w:rsidR="00662449" w:rsidRPr="00BB0367" w:rsidRDefault="00662449" w:rsidP="004A55A9">
                  <w:pPr>
                    <w:spacing w:before="20" w:after="4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5A68785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</w:p>
              </w:tc>
            </w:tr>
            <w:tr w:rsidR="00662449" w:rsidRPr="00BB0367" w14:paraId="6F003D4B" w14:textId="77777777" w:rsidTr="00662449">
              <w:trPr>
                <w:gridAfter w:val="5"/>
                <w:wAfter w:w="4710" w:type="dxa"/>
                <w:cantSplit/>
                <w:trHeight w:val="397"/>
              </w:trPr>
              <w:tc>
                <w:tcPr>
                  <w:tcW w:w="3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756E7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Chemical Safety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B5DC831" w14:textId="77777777" w:rsidR="00662449" w:rsidRPr="00BB0367" w:rsidRDefault="00662449" w:rsidP="004A55A9">
                  <w:pPr>
                    <w:spacing w:before="20" w:after="4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7D5C556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</w:p>
              </w:tc>
            </w:tr>
            <w:tr w:rsidR="00662449" w:rsidRPr="00BB0367" w14:paraId="33F1C1D7" w14:textId="77777777" w:rsidTr="00662449">
              <w:trPr>
                <w:gridAfter w:val="5"/>
                <w:wAfter w:w="4710" w:type="dxa"/>
                <w:cantSplit/>
                <w:trHeight w:val="397"/>
              </w:trPr>
              <w:tc>
                <w:tcPr>
                  <w:tcW w:w="3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C6A44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Electrical Safety (cords, power boards)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3C5B500" w14:textId="77777777" w:rsidR="00662449" w:rsidRPr="00BB0367" w:rsidRDefault="00662449" w:rsidP="004A55A9">
                  <w:pPr>
                    <w:spacing w:before="20" w:after="4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2BDBC68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</w:p>
              </w:tc>
            </w:tr>
            <w:tr w:rsidR="00662449" w:rsidRPr="00BB0367" w14:paraId="1CB14836" w14:textId="77777777" w:rsidTr="00662449">
              <w:trPr>
                <w:gridAfter w:val="5"/>
                <w:wAfter w:w="4710" w:type="dxa"/>
                <w:cantSplit/>
                <w:trHeight w:val="397"/>
              </w:trPr>
              <w:tc>
                <w:tcPr>
                  <w:tcW w:w="3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A629B3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Ergonomic Assessments (Workstation set up)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D9A94A3" w14:textId="77777777" w:rsidR="00662449" w:rsidRPr="00BB0367" w:rsidRDefault="00662449" w:rsidP="004A55A9">
                  <w:pPr>
                    <w:spacing w:before="20" w:after="4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E451E89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</w:p>
              </w:tc>
            </w:tr>
            <w:tr w:rsidR="00662449" w:rsidRPr="00BB0367" w14:paraId="76A46FB2" w14:textId="77777777" w:rsidTr="00662449">
              <w:trPr>
                <w:gridAfter w:val="5"/>
                <w:wAfter w:w="4710" w:type="dxa"/>
                <w:cantSplit/>
                <w:trHeight w:hRule="exact" w:val="397"/>
              </w:trPr>
              <w:tc>
                <w:tcPr>
                  <w:tcW w:w="3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2BFC4F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Manual Handling</w:t>
                  </w:r>
                </w:p>
                <w:p w14:paraId="2A7B417C" w14:textId="77777777" w:rsidR="00A15533" w:rsidRPr="00BB0367" w:rsidRDefault="00A15533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558C0345" w14:textId="77777777" w:rsidR="00A15533" w:rsidRPr="00BB0367" w:rsidRDefault="00A15533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77664402" w14:textId="77777777" w:rsidR="00A15533" w:rsidRPr="00BB0367" w:rsidRDefault="00A15533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294BE7AE" w14:textId="77777777" w:rsidR="00A15533" w:rsidRPr="00BB0367" w:rsidRDefault="00A15533" w:rsidP="004A55A9">
                  <w:pPr>
                    <w:spacing w:before="2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003C7DD" w14:textId="77777777" w:rsidR="00662449" w:rsidRPr="00BB0367" w:rsidRDefault="00662449" w:rsidP="004A55A9">
                  <w:pPr>
                    <w:spacing w:before="20" w:after="4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C175855" w14:textId="77777777" w:rsidR="00662449" w:rsidRPr="00BB0367" w:rsidRDefault="00662449" w:rsidP="004A55A9">
                  <w:pPr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</w:p>
              </w:tc>
            </w:tr>
            <w:tr w:rsidR="00662449" w:rsidRPr="00BB0367" w14:paraId="167E6383" w14:textId="77777777" w:rsidTr="00F350B9">
              <w:trPr>
                <w:cantSplit/>
                <w:trHeight w:hRule="exact" w:val="2735"/>
              </w:trPr>
              <w:tc>
                <w:tcPr>
                  <w:tcW w:w="9667" w:type="dxa"/>
                  <w:gridSpan w:val="9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5DF00F" w14:textId="77777777" w:rsidR="00662449" w:rsidRPr="00BB0367" w:rsidRDefault="00662449" w:rsidP="00662449">
                  <w:pPr>
                    <w:spacing w:before="100" w:beforeAutospacing="1"/>
                    <w:ind w:right="457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lastRenderedPageBreak/>
                    <w:t xml:space="preserve">List </w:t>
                  </w:r>
                  <w:r w:rsidR="00BB0367">
                    <w:rPr>
                      <w:rFonts w:ascii="Arial" w:hAnsi="Arial" w:cs="Arial"/>
                      <w:color w:val="000000" w:themeColor="text1"/>
                    </w:rPr>
                    <w:t>o</w:t>
                  </w:r>
                  <w:r w:rsidRPr="00BB0367">
                    <w:rPr>
                      <w:rFonts w:ascii="Arial" w:hAnsi="Arial" w:cs="Arial"/>
                      <w:color w:val="000000" w:themeColor="text1"/>
                    </w:rPr>
                    <w:t>ther OHS related training which may be required (as per position/role):</w:t>
                  </w:r>
                </w:p>
                <w:p w14:paraId="37CF349C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</w:rPr>
                  </w:pPr>
                </w:p>
                <w:p w14:paraId="23221140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</w:rPr>
                  </w:pPr>
                </w:p>
                <w:p w14:paraId="6CFC9026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</w:rPr>
                  </w:pPr>
                </w:p>
                <w:p w14:paraId="30330215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</w:rPr>
                  </w:pPr>
                </w:p>
                <w:p w14:paraId="2FE3B845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</w:rPr>
                  </w:pPr>
                </w:p>
                <w:p w14:paraId="4E210456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</w:rPr>
                  </w:pPr>
                </w:p>
                <w:p w14:paraId="63B025D7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</w:rPr>
                  </w:pPr>
                </w:p>
                <w:p w14:paraId="77A897B2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</w:rPr>
                  </w:pPr>
                </w:p>
                <w:p w14:paraId="19D08BC4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</w:rPr>
                  </w:pPr>
                </w:p>
                <w:p w14:paraId="708E9AAB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</w:rPr>
                  </w:pPr>
                </w:p>
                <w:p w14:paraId="29D0825E" w14:textId="77777777" w:rsidR="00662449" w:rsidRPr="00BB0367" w:rsidRDefault="00662449" w:rsidP="004A55A9">
                  <w:pPr>
                    <w:spacing w:before="20"/>
                    <w:rPr>
                      <w:rFonts w:ascii="Arial" w:hAnsi="Arial" w:cs="Arial"/>
                    </w:rPr>
                  </w:pPr>
                </w:p>
                <w:p w14:paraId="3F260785" w14:textId="77777777" w:rsidR="00662449" w:rsidRPr="00BB0367" w:rsidRDefault="00662449" w:rsidP="004A55A9">
                  <w:pPr>
                    <w:spacing w:before="20" w:after="40"/>
                    <w:rPr>
                      <w:rFonts w:ascii="Arial" w:hAnsi="Arial" w:cs="Arial"/>
                    </w:rPr>
                  </w:pPr>
                </w:p>
                <w:p w14:paraId="30FB5C13" w14:textId="77777777" w:rsidR="00662449" w:rsidRPr="00BB0367" w:rsidRDefault="00662449" w:rsidP="004A55A9">
                  <w:pPr>
                    <w:spacing w:before="20" w:after="40"/>
                    <w:rPr>
                      <w:rFonts w:ascii="Arial" w:hAnsi="Arial" w:cs="Arial"/>
                    </w:rPr>
                  </w:pPr>
                </w:p>
                <w:p w14:paraId="360807D0" w14:textId="77777777" w:rsidR="00662449" w:rsidRPr="00BB0367" w:rsidRDefault="00662449" w:rsidP="004A55A9">
                  <w:pPr>
                    <w:rPr>
                      <w:rFonts w:ascii="Arial" w:hAnsi="Arial" w:cs="Arial"/>
                    </w:rPr>
                  </w:pPr>
                </w:p>
                <w:p w14:paraId="6D209844" w14:textId="77777777" w:rsidR="00662449" w:rsidRPr="00BB0367" w:rsidRDefault="00662449" w:rsidP="004A5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62449" w:rsidRPr="00BB0367" w14:paraId="1BD54AC7" w14:textId="77777777" w:rsidTr="00662449">
              <w:trPr>
                <w:cantSplit/>
                <w:trHeight w:val="390"/>
              </w:trPr>
              <w:tc>
                <w:tcPr>
                  <w:tcW w:w="966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CECEC"/>
                  <w:vAlign w:val="center"/>
                  <w:hideMark/>
                </w:tcPr>
                <w:p w14:paraId="09BC6758" w14:textId="77777777" w:rsidR="00662449" w:rsidRPr="00BB0367" w:rsidRDefault="00662449" w:rsidP="00662449">
                  <w:pPr>
                    <w:pStyle w:val="VECCISubhead1"/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Clarification on any of the above topics should be sought from </w:t>
                  </w:r>
                  <w:r w:rsidRPr="00BB0367">
                    <w:rPr>
                      <w:rFonts w:ascii="Arial" w:hAnsi="Arial" w:cs="Arial"/>
                      <w:b/>
                      <w:sz w:val="22"/>
                      <w:szCs w:val="22"/>
                    </w:rPr>
                    <w:t>[INSERT CONTACT/ROLE NAME HERE]</w:t>
                  </w:r>
                  <w:r w:rsidRPr="00BB0367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</w:tr>
            <w:tr w:rsidR="00662449" w:rsidRPr="00BB0367" w14:paraId="64FB79E4" w14:textId="77777777" w:rsidTr="00662449">
              <w:trPr>
                <w:cantSplit/>
                <w:trHeight w:val="244"/>
              </w:trPr>
              <w:tc>
                <w:tcPr>
                  <w:tcW w:w="2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A2636C" w14:textId="77777777" w:rsidR="00662449" w:rsidRPr="00BB0367" w:rsidRDefault="00662449" w:rsidP="004A55A9">
                  <w:pPr>
                    <w:spacing w:before="60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Worker Declaration </w:t>
                  </w:r>
                </w:p>
              </w:tc>
              <w:tc>
                <w:tcPr>
                  <w:tcW w:w="697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0CD09BD" w14:textId="77777777" w:rsidR="00662449" w:rsidRPr="00BB0367" w:rsidRDefault="00662449" w:rsidP="004A55A9">
                  <w:pPr>
                    <w:spacing w:before="60" w:after="60"/>
                    <w:ind w:right="599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b/>
                      <w:color w:val="000000" w:themeColor="text1"/>
                    </w:rPr>
                    <w:t>My signature below indicates that the topics listed above have been discussed and understood</w:t>
                  </w:r>
                </w:p>
              </w:tc>
            </w:tr>
            <w:tr w:rsidR="00662449" w:rsidRPr="00BB0367" w14:paraId="3DA589CF" w14:textId="77777777" w:rsidTr="00662449">
              <w:trPr>
                <w:cantSplit/>
                <w:trHeight w:val="397"/>
              </w:trPr>
              <w:tc>
                <w:tcPr>
                  <w:tcW w:w="2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1E7FFEB1" w14:textId="77777777" w:rsidR="00662449" w:rsidRPr="00BB0367" w:rsidRDefault="00662449" w:rsidP="004A55A9">
                  <w:pPr>
                    <w:spacing w:before="1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Worker Name (Print)</w:t>
                  </w:r>
                </w:p>
              </w:tc>
              <w:tc>
                <w:tcPr>
                  <w:tcW w:w="6975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F5A7E21" w14:textId="77777777" w:rsidR="00662449" w:rsidRPr="00BB0367" w:rsidRDefault="00662449" w:rsidP="004A55A9">
                  <w:pPr>
                    <w:spacing w:before="12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662449" w:rsidRPr="00BB0367" w14:paraId="3615AF48" w14:textId="77777777" w:rsidTr="00662449">
              <w:trPr>
                <w:cantSplit/>
                <w:trHeight w:val="397"/>
              </w:trPr>
              <w:tc>
                <w:tcPr>
                  <w:tcW w:w="2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12A4B187" w14:textId="77777777" w:rsidR="00662449" w:rsidRPr="00BB0367" w:rsidRDefault="00662449" w:rsidP="004A55A9">
                  <w:pPr>
                    <w:spacing w:before="1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 xml:space="preserve">Worker Signature </w:t>
                  </w:r>
                </w:p>
              </w:tc>
              <w:tc>
                <w:tcPr>
                  <w:tcW w:w="3959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33B4E06" w14:textId="77777777" w:rsidR="00662449" w:rsidRPr="00BB0367" w:rsidRDefault="00662449" w:rsidP="004A55A9">
                  <w:pPr>
                    <w:spacing w:before="12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52D2F0C" w14:textId="77777777" w:rsidR="00662449" w:rsidRPr="00BB0367" w:rsidRDefault="00662449" w:rsidP="004A55A9">
                  <w:pPr>
                    <w:spacing w:before="1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Date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172A44B" w14:textId="77777777" w:rsidR="00662449" w:rsidRPr="00BB0367" w:rsidRDefault="00662449" w:rsidP="004A55A9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662449" w:rsidRPr="00BB0367" w14:paraId="7CAB6CE4" w14:textId="77777777" w:rsidTr="00662449">
              <w:trPr>
                <w:cantSplit/>
                <w:trHeight w:val="397"/>
              </w:trPr>
              <w:tc>
                <w:tcPr>
                  <w:tcW w:w="2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78F2356B" w14:textId="77777777" w:rsidR="00662449" w:rsidRPr="00BB0367" w:rsidRDefault="00662449" w:rsidP="004A55A9">
                  <w:pPr>
                    <w:spacing w:before="1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 xml:space="preserve">Management Signature </w:t>
                  </w:r>
                </w:p>
              </w:tc>
              <w:tc>
                <w:tcPr>
                  <w:tcW w:w="3959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EF84905" w14:textId="77777777" w:rsidR="00662449" w:rsidRPr="00BB0367" w:rsidRDefault="00662449" w:rsidP="004A55A9">
                  <w:pPr>
                    <w:spacing w:before="12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16164E76" w14:textId="77777777" w:rsidR="00662449" w:rsidRPr="00BB0367" w:rsidRDefault="00662449" w:rsidP="004A55A9">
                  <w:pPr>
                    <w:spacing w:before="120"/>
                    <w:rPr>
                      <w:rFonts w:ascii="Arial" w:hAnsi="Arial" w:cs="Arial"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color w:val="000000" w:themeColor="text1"/>
                    </w:rPr>
                    <w:t>Date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0CCD244" w14:textId="77777777" w:rsidR="00662449" w:rsidRPr="00BB0367" w:rsidRDefault="00662449" w:rsidP="004A55A9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662449" w:rsidRPr="00BB0367" w14:paraId="02082C17" w14:textId="77777777" w:rsidTr="00662449">
              <w:trPr>
                <w:cantSplit/>
                <w:trHeight w:val="397"/>
              </w:trPr>
              <w:tc>
                <w:tcPr>
                  <w:tcW w:w="966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77D6023" w14:textId="77777777" w:rsidR="00A15533" w:rsidRPr="00BB0367" w:rsidRDefault="00662449" w:rsidP="00A15533">
                  <w:pPr>
                    <w:spacing w:after="0"/>
                    <w:ind w:left="875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             </w:t>
                  </w:r>
                </w:p>
                <w:p w14:paraId="7FDDFB8C" w14:textId="77777777" w:rsidR="00662449" w:rsidRPr="00BB0367" w:rsidRDefault="00662449" w:rsidP="00A15533">
                  <w:pPr>
                    <w:spacing w:after="0"/>
                    <w:ind w:left="875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BB0367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This Checklist should be retained and filed </w:t>
                  </w:r>
                  <w:r w:rsidR="00A15533" w:rsidRPr="00BB0367">
                    <w:rPr>
                      <w:rFonts w:ascii="Arial" w:hAnsi="Arial" w:cs="Arial"/>
                      <w:b/>
                      <w:color w:val="000000" w:themeColor="text1"/>
                    </w:rPr>
                    <w:t>i</w:t>
                  </w:r>
                  <w:r w:rsidRPr="00BB0367">
                    <w:rPr>
                      <w:rFonts w:ascii="Arial" w:hAnsi="Arial" w:cs="Arial"/>
                      <w:b/>
                      <w:color w:val="000000" w:themeColor="text1"/>
                    </w:rPr>
                    <w:t>n the Employee</w:t>
                  </w:r>
                  <w:r w:rsidR="00A15533" w:rsidRPr="00BB0367">
                    <w:rPr>
                      <w:rFonts w:ascii="Arial" w:hAnsi="Arial" w:cs="Arial"/>
                      <w:b/>
                      <w:color w:val="000000" w:themeColor="text1"/>
                    </w:rPr>
                    <w:t>’s</w:t>
                  </w:r>
                  <w:r w:rsidRPr="00BB0367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Person</w:t>
                  </w:r>
                  <w:r w:rsidR="00A15533" w:rsidRPr="00BB0367">
                    <w:rPr>
                      <w:rFonts w:ascii="Arial" w:hAnsi="Arial" w:cs="Arial"/>
                      <w:b/>
                      <w:color w:val="000000" w:themeColor="text1"/>
                    </w:rPr>
                    <w:t>ne</w:t>
                  </w:r>
                  <w:r w:rsidRPr="00BB0367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l </w:t>
                  </w:r>
                  <w:r w:rsidR="00A15533" w:rsidRPr="00BB0367">
                    <w:rPr>
                      <w:rFonts w:ascii="Arial" w:hAnsi="Arial" w:cs="Arial"/>
                      <w:b/>
                      <w:color w:val="000000" w:themeColor="text1"/>
                    </w:rPr>
                    <w:t>File</w:t>
                  </w:r>
                </w:p>
              </w:tc>
            </w:tr>
          </w:tbl>
          <w:p w14:paraId="0E901625" w14:textId="77777777" w:rsidR="00662449" w:rsidRPr="00BB0367" w:rsidRDefault="00662449" w:rsidP="004A55A9">
            <w:pPr>
              <w:pStyle w:val="Heading5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bookmarkEnd w:id="1"/>
      <w:bookmarkEnd w:id="2"/>
    </w:tbl>
    <w:p w14:paraId="61FBEE2B" w14:textId="77777777" w:rsidR="00200822" w:rsidRPr="00BB0367" w:rsidRDefault="00200822" w:rsidP="002008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8ECE56E" w14:textId="77777777" w:rsidR="00200822" w:rsidRPr="00BB0367" w:rsidRDefault="00200822" w:rsidP="002008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32A5F76" w14:textId="77777777" w:rsidR="00200822" w:rsidRPr="00BB0367" w:rsidRDefault="00200822" w:rsidP="002008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B9D1C0B" w14:textId="77777777" w:rsidR="00200822" w:rsidRPr="00BB0367" w:rsidRDefault="00200822" w:rsidP="002008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549943B" w14:textId="77777777" w:rsidR="00200822" w:rsidRPr="00BB0367" w:rsidRDefault="00200822" w:rsidP="002008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2C88B27" w14:textId="77777777" w:rsidR="00200822" w:rsidRPr="00BB0367" w:rsidRDefault="00200822" w:rsidP="002008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28F2A6B" w14:textId="77777777" w:rsidR="00200822" w:rsidRPr="00BB0367" w:rsidRDefault="00200822" w:rsidP="002008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95AF6C7" w14:textId="77777777" w:rsidR="00200822" w:rsidRPr="00BB0367" w:rsidRDefault="00200822" w:rsidP="002008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1BA1B11" w14:textId="77777777" w:rsidR="00200822" w:rsidRPr="00BB0367" w:rsidRDefault="00200822" w:rsidP="002008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BAD45CD" w14:textId="77777777" w:rsidR="00200822" w:rsidRPr="00BB0367" w:rsidRDefault="00200822" w:rsidP="002008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15B8F27" w14:textId="77777777" w:rsidR="00200822" w:rsidRPr="00BB0367" w:rsidRDefault="00200822" w:rsidP="002008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08FC887" w14:textId="77777777" w:rsidR="00200822" w:rsidRPr="00BB0367" w:rsidRDefault="00200822" w:rsidP="00200822">
      <w:pPr>
        <w:pStyle w:val="Quotewbonebgr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/>
          <w:sz w:val="14"/>
          <w:szCs w:val="14"/>
        </w:rPr>
      </w:pPr>
    </w:p>
    <w:sectPr w:rsidR="00200822" w:rsidRPr="00BB0367" w:rsidSect="00E262F4"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 w:code="9"/>
      <w:pgMar w:top="1440" w:right="1415" w:bottom="1440" w:left="1440" w:header="709" w:footer="567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B3E2" w14:textId="77777777" w:rsidR="00AB3341" w:rsidRDefault="00AB3341" w:rsidP="001F5BA5">
      <w:pPr>
        <w:spacing w:after="0" w:line="240" w:lineRule="auto"/>
      </w:pPr>
      <w:r>
        <w:separator/>
      </w:r>
    </w:p>
  </w:endnote>
  <w:endnote w:type="continuationSeparator" w:id="0">
    <w:p w14:paraId="7FFA6D4A" w14:textId="77777777" w:rsidR="00AB3341" w:rsidRDefault="00AB3341" w:rsidP="001F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orbel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768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DF7BD" w14:textId="520E7D8E" w:rsidR="00F176F1" w:rsidRDefault="00F176F1" w:rsidP="00F176F1">
        <w:pPr>
          <w:pStyle w:val="Header"/>
          <w:ind w:left="-1418"/>
          <w:jc w:val="right"/>
        </w:pPr>
        <w:r>
          <w:rPr>
            <w:rFonts w:ascii="Arial Narrow" w:hAnsi="Arial Narrow"/>
            <w:noProof/>
            <w:color w:val="FFFFFF"/>
            <w:sz w:val="32"/>
            <w:szCs w:val="32"/>
          </w:rPr>
          <w:t xml:space="preserve">    WORCE ET</w:t>
        </w:r>
        <w:r>
          <w:rPr>
            <w:noProof/>
          </w:rPr>
          <w:t xml:space="preserve"> </w:t>
        </w:r>
        <w:sdt>
          <w:sdtPr>
            <w:id w:val="-79175342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OHS </w:t>
            </w:r>
            <w:r w:rsidR="00662449">
              <w:rPr>
                <w:rFonts w:ascii="Arial Narrow" w:hAnsi="Arial Narrow"/>
                <w:b/>
                <w:bCs/>
                <w:sz w:val="14"/>
                <w:szCs w:val="14"/>
              </w:rPr>
              <w:t>Health and Safety Induction Checklist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V1</w:t>
            </w:r>
            <w:r w:rsidR="00317086">
              <w:rPr>
                <w:rFonts w:ascii="Arial Narrow" w:hAnsi="Arial Narrow"/>
                <w:b/>
                <w:bCs/>
                <w:sz w:val="14"/>
                <w:szCs w:val="14"/>
              </w:rPr>
              <w:t>.3</w:t>
            </w:r>
            <w:r w:rsidR="0049351A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03.04.2020</w:t>
            </w:r>
            <w:r w:rsidR="00317086">
              <w:rPr>
                <w:rFonts w:ascii="Arial Narrow" w:hAnsi="Arial Narrow"/>
                <w:b/>
                <w:bCs/>
                <w:sz w:val="14"/>
                <w:szCs w:val="14"/>
              </w:rPr>
              <w:t>.</w:t>
            </w:r>
          </w:sdtContent>
        </w:sdt>
      </w:p>
    </w:sdtContent>
  </w:sdt>
  <w:p w14:paraId="53D5E6D3" w14:textId="77777777" w:rsidR="00F176F1" w:rsidRDefault="00F17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927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33BF4" w14:textId="6920EFC4" w:rsidR="00112D3B" w:rsidRDefault="00112D3B">
        <w:pPr>
          <w:pStyle w:val="Footer"/>
          <w:jc w:val="right"/>
        </w:pPr>
        <w:r>
          <w:rPr>
            <w:rFonts w:ascii="Arial Narrow" w:hAnsi="Arial Narrow"/>
            <w:b/>
            <w:bCs/>
            <w:sz w:val="14"/>
            <w:szCs w:val="14"/>
          </w:rPr>
          <w:t xml:space="preserve">OHS </w:t>
        </w:r>
        <w:r w:rsidR="00662449">
          <w:rPr>
            <w:rFonts w:ascii="Arial Narrow" w:hAnsi="Arial Narrow"/>
            <w:b/>
            <w:bCs/>
            <w:sz w:val="14"/>
            <w:szCs w:val="14"/>
          </w:rPr>
          <w:t>Health and Safety Induction Checklist</w:t>
        </w:r>
        <w:r>
          <w:rPr>
            <w:rFonts w:ascii="Arial Narrow" w:hAnsi="Arial Narrow"/>
            <w:b/>
            <w:bCs/>
            <w:sz w:val="14"/>
            <w:szCs w:val="14"/>
          </w:rPr>
          <w:t xml:space="preserve"> V1 </w:t>
        </w:r>
        <w:r w:rsidR="00D309C4">
          <w:rPr>
            <w:rFonts w:ascii="Arial Narrow" w:hAnsi="Arial Narrow"/>
            <w:b/>
            <w:bCs/>
            <w:sz w:val="14"/>
            <w:szCs w:val="14"/>
          </w:rPr>
          <w:t>3.</w:t>
        </w:r>
        <w:r w:rsidR="0049351A">
          <w:rPr>
            <w:rFonts w:ascii="Arial Narrow" w:hAnsi="Arial Narrow"/>
            <w:b/>
            <w:bCs/>
            <w:sz w:val="14"/>
            <w:szCs w:val="14"/>
          </w:rPr>
          <w:t xml:space="preserve"> 03.04.2020</w:t>
        </w:r>
      </w:p>
    </w:sdtContent>
  </w:sdt>
  <w:p w14:paraId="5DCFCC37" w14:textId="77777777" w:rsidR="00A65BF5" w:rsidRPr="00200822" w:rsidRDefault="00A65BF5" w:rsidP="00200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0658" w14:textId="77777777" w:rsidR="00AB3341" w:rsidRDefault="00AB3341" w:rsidP="001F5BA5">
      <w:pPr>
        <w:spacing w:after="0" w:line="240" w:lineRule="auto"/>
      </w:pPr>
      <w:r>
        <w:separator/>
      </w:r>
    </w:p>
  </w:footnote>
  <w:footnote w:type="continuationSeparator" w:id="0">
    <w:p w14:paraId="2BC49F02" w14:textId="77777777" w:rsidR="00AB3341" w:rsidRDefault="00AB3341" w:rsidP="001F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175B" w14:textId="43DED072" w:rsidR="00A65BF5" w:rsidRDefault="00A65BF5" w:rsidP="007469CD">
    <w:pPr>
      <w:pStyle w:val="Header"/>
      <w:ind w:left="-1418"/>
      <w:rPr>
        <w:rFonts w:ascii="Arial Narrow" w:hAnsi="Arial Narrow"/>
        <w:noProof/>
        <w:color w:val="FFFFFF"/>
        <w:sz w:val="32"/>
        <w:szCs w:val="32"/>
      </w:rPr>
    </w:pPr>
    <w:r>
      <w:rPr>
        <w:rFonts w:ascii="Arial Narrow" w:hAnsi="Arial Narrow"/>
        <w:noProof/>
        <w:color w:val="FFFFFF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3A9"/>
    <w:multiLevelType w:val="hybridMultilevel"/>
    <w:tmpl w:val="97AAD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3B6"/>
    <w:multiLevelType w:val="hybridMultilevel"/>
    <w:tmpl w:val="AED80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673F"/>
    <w:multiLevelType w:val="hybridMultilevel"/>
    <w:tmpl w:val="5C3AB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20B0F"/>
    <w:multiLevelType w:val="hybridMultilevel"/>
    <w:tmpl w:val="F0823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26B77"/>
    <w:multiLevelType w:val="hybridMultilevel"/>
    <w:tmpl w:val="26F4D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61E5"/>
    <w:multiLevelType w:val="hybridMultilevel"/>
    <w:tmpl w:val="BF887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B10B2"/>
    <w:multiLevelType w:val="hybridMultilevel"/>
    <w:tmpl w:val="6F7EC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F4E"/>
    <w:multiLevelType w:val="hybridMultilevel"/>
    <w:tmpl w:val="AE6E21AC"/>
    <w:lvl w:ilvl="0" w:tplc="8F58A44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82DE4"/>
    <w:multiLevelType w:val="hybridMultilevel"/>
    <w:tmpl w:val="C2E42346"/>
    <w:lvl w:ilvl="0" w:tplc="B63CAD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24DDF"/>
    <w:multiLevelType w:val="hybridMultilevel"/>
    <w:tmpl w:val="5FE68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41B58"/>
    <w:multiLevelType w:val="multilevel"/>
    <w:tmpl w:val="436AA5F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&gt;"/>
      <w:lvlJc w:val="left"/>
      <w:pPr>
        <w:ind w:left="851" w:hanging="283"/>
      </w:pPr>
      <w:rPr>
        <w:rFonts w:ascii="Calibri" w:hAnsi="Calibri" w:hint="default"/>
        <w:color w:val="D04608"/>
      </w:rPr>
    </w:lvl>
    <w:lvl w:ilvl="2">
      <w:start w:val="1"/>
      <w:numFmt w:val="bullet"/>
      <w:lvlText w:val=""/>
      <w:lvlJc w:val="left"/>
      <w:pPr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11" w15:restartNumberingAfterBreak="0">
    <w:nsid w:val="73362D63"/>
    <w:multiLevelType w:val="hybridMultilevel"/>
    <w:tmpl w:val="F3AA7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A78CE"/>
    <w:multiLevelType w:val="hybridMultilevel"/>
    <w:tmpl w:val="973A0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65810"/>
    <w:multiLevelType w:val="hybridMultilevel"/>
    <w:tmpl w:val="5AD65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639DF"/>
    <w:multiLevelType w:val="hybridMultilevel"/>
    <w:tmpl w:val="A14EB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A5"/>
    <w:rsid w:val="00000C9D"/>
    <w:rsid w:val="00064907"/>
    <w:rsid w:val="000751E5"/>
    <w:rsid w:val="00080DE9"/>
    <w:rsid w:val="00092584"/>
    <w:rsid w:val="000D1D25"/>
    <w:rsid w:val="000E00D9"/>
    <w:rsid w:val="00112D3B"/>
    <w:rsid w:val="001151EF"/>
    <w:rsid w:val="00122BFE"/>
    <w:rsid w:val="00163D3B"/>
    <w:rsid w:val="00171110"/>
    <w:rsid w:val="00177EF6"/>
    <w:rsid w:val="001A548F"/>
    <w:rsid w:val="001D4790"/>
    <w:rsid w:val="001E3DDD"/>
    <w:rsid w:val="001E4A84"/>
    <w:rsid w:val="001F5BA5"/>
    <w:rsid w:val="00200822"/>
    <w:rsid w:val="00230378"/>
    <w:rsid w:val="00244F26"/>
    <w:rsid w:val="00250AB6"/>
    <w:rsid w:val="002553D5"/>
    <w:rsid w:val="00260E80"/>
    <w:rsid w:val="00287899"/>
    <w:rsid w:val="00287AAC"/>
    <w:rsid w:val="002972EC"/>
    <w:rsid w:val="002A0238"/>
    <w:rsid w:val="002B533C"/>
    <w:rsid w:val="002C6BC6"/>
    <w:rsid w:val="002E2F9C"/>
    <w:rsid w:val="002E7657"/>
    <w:rsid w:val="002F1F46"/>
    <w:rsid w:val="00317086"/>
    <w:rsid w:val="00323854"/>
    <w:rsid w:val="00333AC6"/>
    <w:rsid w:val="003365C7"/>
    <w:rsid w:val="0035134C"/>
    <w:rsid w:val="0039780C"/>
    <w:rsid w:val="003C4751"/>
    <w:rsid w:val="003C72BA"/>
    <w:rsid w:val="003D06FA"/>
    <w:rsid w:val="003D4BF3"/>
    <w:rsid w:val="003E544E"/>
    <w:rsid w:val="0044755F"/>
    <w:rsid w:val="00456F8D"/>
    <w:rsid w:val="00457CB9"/>
    <w:rsid w:val="004736D7"/>
    <w:rsid w:val="0049351A"/>
    <w:rsid w:val="004B0C1C"/>
    <w:rsid w:val="004B51EE"/>
    <w:rsid w:val="004F69F4"/>
    <w:rsid w:val="00506168"/>
    <w:rsid w:val="0051348D"/>
    <w:rsid w:val="00560623"/>
    <w:rsid w:val="005910F3"/>
    <w:rsid w:val="00597555"/>
    <w:rsid w:val="005B5A55"/>
    <w:rsid w:val="005C74B7"/>
    <w:rsid w:val="005E1C7C"/>
    <w:rsid w:val="005F2E56"/>
    <w:rsid w:val="006074C2"/>
    <w:rsid w:val="00620D66"/>
    <w:rsid w:val="00626F24"/>
    <w:rsid w:val="00662449"/>
    <w:rsid w:val="006705DA"/>
    <w:rsid w:val="00681E03"/>
    <w:rsid w:val="006C3CB0"/>
    <w:rsid w:val="006C6AE8"/>
    <w:rsid w:val="006D4A5D"/>
    <w:rsid w:val="006E408F"/>
    <w:rsid w:val="00724740"/>
    <w:rsid w:val="0073251B"/>
    <w:rsid w:val="007469CD"/>
    <w:rsid w:val="00774BCB"/>
    <w:rsid w:val="00776118"/>
    <w:rsid w:val="00784304"/>
    <w:rsid w:val="007A1232"/>
    <w:rsid w:val="007B1F8A"/>
    <w:rsid w:val="007C1CF9"/>
    <w:rsid w:val="007C5E4D"/>
    <w:rsid w:val="007C6271"/>
    <w:rsid w:val="007D257D"/>
    <w:rsid w:val="007D26EA"/>
    <w:rsid w:val="007D3146"/>
    <w:rsid w:val="007F4293"/>
    <w:rsid w:val="00803D86"/>
    <w:rsid w:val="00805973"/>
    <w:rsid w:val="008123CA"/>
    <w:rsid w:val="00813C81"/>
    <w:rsid w:val="00824335"/>
    <w:rsid w:val="00824B56"/>
    <w:rsid w:val="008505BA"/>
    <w:rsid w:val="008510D4"/>
    <w:rsid w:val="00872919"/>
    <w:rsid w:val="008738C1"/>
    <w:rsid w:val="00881787"/>
    <w:rsid w:val="008863A5"/>
    <w:rsid w:val="00886676"/>
    <w:rsid w:val="00894BDD"/>
    <w:rsid w:val="008B76D2"/>
    <w:rsid w:val="008D33F3"/>
    <w:rsid w:val="008D767D"/>
    <w:rsid w:val="008E2C43"/>
    <w:rsid w:val="008E4551"/>
    <w:rsid w:val="008E553B"/>
    <w:rsid w:val="00901EF5"/>
    <w:rsid w:val="00903A39"/>
    <w:rsid w:val="00931B58"/>
    <w:rsid w:val="00937529"/>
    <w:rsid w:val="009421E9"/>
    <w:rsid w:val="009444FF"/>
    <w:rsid w:val="0094581D"/>
    <w:rsid w:val="009A47BA"/>
    <w:rsid w:val="009A758B"/>
    <w:rsid w:val="009C3147"/>
    <w:rsid w:val="009F2CA0"/>
    <w:rsid w:val="00A0410F"/>
    <w:rsid w:val="00A0563F"/>
    <w:rsid w:val="00A07106"/>
    <w:rsid w:val="00A107A4"/>
    <w:rsid w:val="00A15533"/>
    <w:rsid w:val="00A21677"/>
    <w:rsid w:val="00A26976"/>
    <w:rsid w:val="00A27270"/>
    <w:rsid w:val="00A43C70"/>
    <w:rsid w:val="00A44AC5"/>
    <w:rsid w:val="00A63306"/>
    <w:rsid w:val="00A65BF5"/>
    <w:rsid w:val="00A74A99"/>
    <w:rsid w:val="00A86874"/>
    <w:rsid w:val="00A9114B"/>
    <w:rsid w:val="00AB3341"/>
    <w:rsid w:val="00AD175D"/>
    <w:rsid w:val="00AE0478"/>
    <w:rsid w:val="00AF0A48"/>
    <w:rsid w:val="00B0126A"/>
    <w:rsid w:val="00B276C8"/>
    <w:rsid w:val="00B43030"/>
    <w:rsid w:val="00B45721"/>
    <w:rsid w:val="00B73F1C"/>
    <w:rsid w:val="00BB0367"/>
    <w:rsid w:val="00BB060F"/>
    <w:rsid w:val="00BB2BB8"/>
    <w:rsid w:val="00BB77B1"/>
    <w:rsid w:val="00BC3A50"/>
    <w:rsid w:val="00BD495B"/>
    <w:rsid w:val="00BD4B9E"/>
    <w:rsid w:val="00BF76E1"/>
    <w:rsid w:val="00BF774D"/>
    <w:rsid w:val="00C22788"/>
    <w:rsid w:val="00C22988"/>
    <w:rsid w:val="00C3123A"/>
    <w:rsid w:val="00C45584"/>
    <w:rsid w:val="00C61468"/>
    <w:rsid w:val="00C7107E"/>
    <w:rsid w:val="00C76EA0"/>
    <w:rsid w:val="00CB4E38"/>
    <w:rsid w:val="00CD1928"/>
    <w:rsid w:val="00D309C4"/>
    <w:rsid w:val="00D40F62"/>
    <w:rsid w:val="00D457F6"/>
    <w:rsid w:val="00D519AB"/>
    <w:rsid w:val="00D65B7F"/>
    <w:rsid w:val="00D70751"/>
    <w:rsid w:val="00D70D09"/>
    <w:rsid w:val="00D85288"/>
    <w:rsid w:val="00D87434"/>
    <w:rsid w:val="00DB110F"/>
    <w:rsid w:val="00DB211A"/>
    <w:rsid w:val="00DB22C9"/>
    <w:rsid w:val="00DB415D"/>
    <w:rsid w:val="00DC1C9A"/>
    <w:rsid w:val="00DD297D"/>
    <w:rsid w:val="00DF162B"/>
    <w:rsid w:val="00E03EBA"/>
    <w:rsid w:val="00E13046"/>
    <w:rsid w:val="00E22E5A"/>
    <w:rsid w:val="00E25094"/>
    <w:rsid w:val="00E262F4"/>
    <w:rsid w:val="00E43A1D"/>
    <w:rsid w:val="00E74042"/>
    <w:rsid w:val="00E823D0"/>
    <w:rsid w:val="00E8569E"/>
    <w:rsid w:val="00EA0613"/>
    <w:rsid w:val="00EA2CEC"/>
    <w:rsid w:val="00EA66D9"/>
    <w:rsid w:val="00EB1E65"/>
    <w:rsid w:val="00EE04BE"/>
    <w:rsid w:val="00EE2EFE"/>
    <w:rsid w:val="00F037D4"/>
    <w:rsid w:val="00F176F1"/>
    <w:rsid w:val="00F309BC"/>
    <w:rsid w:val="00F43EAD"/>
    <w:rsid w:val="00F61AE8"/>
    <w:rsid w:val="00F67C3B"/>
    <w:rsid w:val="00F7187D"/>
    <w:rsid w:val="00F956F1"/>
    <w:rsid w:val="00FC6F2F"/>
    <w:rsid w:val="00FD3450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159EC"/>
  <w15:chartTrackingRefBased/>
  <w15:docId w15:val="{3908BA0C-1659-4F14-BF50-91233B69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BA5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62449"/>
    <w:pPr>
      <w:spacing w:before="240" w:after="120" w:line="300" w:lineRule="auto"/>
      <w:outlineLvl w:val="4"/>
    </w:pPr>
    <w:rPr>
      <w:rFonts w:eastAsia="Times New Roman"/>
      <w:b/>
      <w:bCs/>
      <w:i/>
      <w:i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1F5BA5"/>
    <w:rPr>
      <w:rFonts w:ascii="Times New Roman" w:hAnsi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F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F5BA5"/>
    <w:rPr>
      <w:rFonts w:ascii="Times New Roman" w:hAnsi="Times New Roman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BA5"/>
    <w:rPr>
      <w:rFonts w:ascii="Tahoma" w:hAnsi="Tahoma" w:cs="Tahoma"/>
      <w:sz w:val="16"/>
      <w:szCs w:val="16"/>
      <w:lang w:eastAsia="en-AU"/>
    </w:rPr>
  </w:style>
  <w:style w:type="paragraph" w:customStyle="1" w:styleId="Default">
    <w:name w:val="Default"/>
    <w:rsid w:val="007469C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4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3A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BF3"/>
    <w:pPr>
      <w:ind w:left="720"/>
      <w:contextualSpacing/>
    </w:pPr>
  </w:style>
  <w:style w:type="paragraph" w:styleId="NoSpacing">
    <w:name w:val="No Spacing"/>
    <w:uiPriority w:val="1"/>
    <w:qFormat/>
    <w:rsid w:val="00E8569E"/>
    <w:rPr>
      <w:rFonts w:ascii="Frutiger LT 45 Light" w:hAnsi="Frutiger LT 45 Light" w:cs="Arial"/>
      <w:b/>
      <w:bCs/>
      <w:sz w:val="24"/>
      <w:szCs w:val="24"/>
    </w:rPr>
  </w:style>
  <w:style w:type="character" w:customStyle="1" w:styleId="blockquoteref1">
    <w:name w:val="blockquoteref1"/>
    <w:rsid w:val="00626F24"/>
    <w:rPr>
      <w:i w:val="0"/>
      <w:iCs w:val="0"/>
      <w:vanish w:val="0"/>
      <w:webHidden w:val="0"/>
      <w:spacing w:val="0"/>
      <w:sz w:val="20"/>
      <w:szCs w:val="20"/>
      <w:specVanish w:val="0"/>
    </w:rPr>
  </w:style>
  <w:style w:type="table" w:styleId="LightList-Accent5">
    <w:name w:val="Light List Accent 5"/>
    <w:basedOn w:val="TableNormal"/>
    <w:uiPriority w:val="61"/>
    <w:rsid w:val="00626F24"/>
    <w:rPr>
      <w:sz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Emphasis">
    <w:name w:val="Emphasis"/>
    <w:uiPriority w:val="20"/>
    <w:qFormat/>
    <w:rsid w:val="00626F24"/>
    <w:rPr>
      <w:i/>
      <w:iCs/>
    </w:rPr>
  </w:style>
  <w:style w:type="paragraph" w:customStyle="1" w:styleId="VicChamberHeading1">
    <w:name w:val="Vic Chamber Heading1"/>
    <w:qFormat/>
    <w:rsid w:val="00CB4E38"/>
    <w:pPr>
      <w:spacing w:after="120"/>
    </w:pPr>
    <w:rPr>
      <w:rFonts w:ascii="Arial Narrow" w:eastAsiaTheme="majorEastAsia" w:hAnsi="Arial Narrow" w:cstheme="majorBidi"/>
      <w:bCs/>
      <w:caps/>
      <w:color w:val="FFFFFF" w:themeColor="background1"/>
      <w:sz w:val="44"/>
      <w:szCs w:val="28"/>
      <w:lang w:eastAsia="en-US"/>
    </w:rPr>
  </w:style>
  <w:style w:type="paragraph" w:customStyle="1" w:styleId="Quotewbonebgrnd">
    <w:name w:val="Quote w bone bgrnd"/>
    <w:basedOn w:val="Normal"/>
    <w:qFormat/>
    <w:rsid w:val="001E3DDD"/>
    <w:pPr>
      <w:pBdr>
        <w:top w:val="single" w:sz="18" w:space="7" w:color="F7D182"/>
        <w:left w:val="single" w:sz="18" w:space="7" w:color="F7D182"/>
        <w:bottom w:val="single" w:sz="18" w:space="7" w:color="F7D182"/>
        <w:right w:val="single" w:sz="18" w:space="7" w:color="F7D182"/>
      </w:pBdr>
      <w:shd w:val="clear" w:color="auto" w:fill="F7D182"/>
      <w:spacing w:after="120" w:line="300" w:lineRule="auto"/>
    </w:pPr>
    <w:rPr>
      <w:rFonts w:eastAsia="Times New Roman"/>
      <w:szCs w:val="20"/>
      <w:lang w:eastAsia="en-AU"/>
    </w:rPr>
  </w:style>
  <w:style w:type="paragraph" w:customStyle="1" w:styleId="TOCHeader">
    <w:name w:val="TOC Header"/>
    <w:basedOn w:val="Normal"/>
    <w:qFormat/>
    <w:rsid w:val="001E3DDD"/>
    <w:pPr>
      <w:spacing w:before="240" w:after="240" w:line="240" w:lineRule="auto"/>
    </w:pPr>
    <w:rPr>
      <w:rFonts w:asciiTheme="majorHAnsi" w:eastAsia="Times New Roman" w:hAnsiTheme="majorHAnsi"/>
      <w:b/>
      <w:color w:val="0097C2"/>
      <w:sz w:val="36"/>
      <w:szCs w:val="52"/>
      <w:lang w:eastAsia="en-AU"/>
    </w:rPr>
  </w:style>
  <w:style w:type="paragraph" w:customStyle="1" w:styleId="TableText">
    <w:name w:val="Table Text"/>
    <w:basedOn w:val="Normal"/>
    <w:uiPriority w:val="99"/>
    <w:rsid w:val="001E3DDD"/>
    <w:pPr>
      <w:spacing w:after="0" w:line="240" w:lineRule="auto"/>
    </w:pPr>
    <w:rPr>
      <w:rFonts w:ascii="Arial" w:eastAsia="Times New Roman" w:hAnsi="Arial" w:cs="Arial"/>
      <w:lang w:val="en-US"/>
    </w:rPr>
  </w:style>
  <w:style w:type="paragraph" w:customStyle="1" w:styleId="MapTitleContinued">
    <w:name w:val="Map Title. Continued"/>
    <w:basedOn w:val="Normal"/>
    <w:rsid w:val="001E3DDD"/>
    <w:pPr>
      <w:spacing w:after="240" w:line="240" w:lineRule="auto"/>
    </w:pPr>
    <w:rPr>
      <w:rFonts w:ascii="Arial" w:eastAsia="Times New Roman" w:hAnsi="Arial"/>
      <w:b/>
      <w:sz w:val="32"/>
      <w:szCs w:val="20"/>
      <w:lang w:val="en-US"/>
    </w:rPr>
  </w:style>
  <w:style w:type="paragraph" w:customStyle="1" w:styleId="VECCISubhead1">
    <w:name w:val="VECCI Subhead1"/>
    <w:next w:val="VECCIBody"/>
    <w:qFormat/>
    <w:rsid w:val="00200822"/>
    <w:pPr>
      <w:spacing w:after="600" w:line="420" w:lineRule="exact"/>
    </w:pPr>
    <w:rPr>
      <w:rFonts w:ascii="Arial Narrow" w:eastAsiaTheme="minorHAnsi" w:hAnsi="Arial Narrow" w:cstheme="minorBidi"/>
      <w:color w:val="4BA4E0"/>
      <w:sz w:val="44"/>
      <w:szCs w:val="36"/>
      <w:lang w:eastAsia="en-US"/>
    </w:rPr>
  </w:style>
  <w:style w:type="paragraph" w:customStyle="1" w:styleId="VECCIBody">
    <w:name w:val="VECCI Body"/>
    <w:basedOn w:val="Normal"/>
    <w:qFormat/>
    <w:rsid w:val="00200822"/>
    <w:pPr>
      <w:spacing w:after="120" w:line="260" w:lineRule="exact"/>
    </w:pPr>
    <w:rPr>
      <w:rFonts w:ascii="Arial Narrow" w:eastAsiaTheme="minorHAnsi" w:hAnsi="Arial Narrow" w:cstheme="minorBidi"/>
      <w:color w:val="000000" w:themeColor="text1"/>
      <w:sz w:val="21"/>
      <w:szCs w:val="21"/>
    </w:rPr>
  </w:style>
  <w:style w:type="character" w:customStyle="1" w:styleId="Heading5Char">
    <w:name w:val="Heading 5 Char"/>
    <w:basedOn w:val="DefaultParagraphFont"/>
    <w:link w:val="Heading5"/>
    <w:rsid w:val="00662449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AF5BC56B9404F91970E07010A5620" ma:contentTypeVersion="2" ma:contentTypeDescription="Create a new document." ma:contentTypeScope="" ma:versionID="8cb7eeae3151a945823493639c0d31b3">
  <xsd:schema xmlns:xsd="http://www.w3.org/2001/XMLSchema" xmlns:xs="http://www.w3.org/2001/XMLSchema" xmlns:p="http://schemas.microsoft.com/office/2006/metadata/properties" xmlns:ns2="7df17a1b-5068-4a6a-9be5-2ac293b1d62e" targetNamespace="http://schemas.microsoft.com/office/2006/metadata/properties" ma:root="true" ma:fieldsID="c573355fe62c86269b069a6b772a8f77" ns2:_="">
    <xsd:import namespace="7df17a1b-5068-4a6a-9be5-2ac293b1d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7a1b-5068-4a6a-9be5-2ac293b1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8A49-F485-4B17-B3B1-F6FE00E2D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B78DF-0773-4D61-B24E-F19FA7B27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BF17D-3DE1-4041-B73E-2E4BE2F00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17a1b-5068-4a6a-9be5-2ac293b1d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18190-D63C-4370-A810-D44EA775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VECCI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Hogan</dc:creator>
  <cp:keywords/>
  <cp:lastModifiedBy>Liam Maguire</cp:lastModifiedBy>
  <cp:revision>3</cp:revision>
  <cp:lastPrinted>2016-01-06T02:23:00Z</cp:lastPrinted>
  <dcterms:created xsi:type="dcterms:W3CDTF">2021-10-14T04:27:00Z</dcterms:created>
  <dcterms:modified xsi:type="dcterms:W3CDTF">2021-10-19T04:31:00Z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0x010100CBFAF5BC56B9404F91970E07010A5620</vt:lpwstr>
  </property>
</Properties>
</file>